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FA2FAE" w:rsidRDefault="00FA2FAE" w:rsidP="00FA2F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  16.0</w:t>
      </w:r>
      <w:r>
        <w:rPr>
          <w:rFonts w:eastAsia="Times New Roman"/>
          <w:sz w:val="28"/>
          <w:szCs w:val="28"/>
        </w:rPr>
        <w:t>2.202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 xml:space="preserve">                           №  17</w:t>
      </w:r>
      <w:r>
        <w:rPr>
          <w:rFonts w:eastAsia="Times New Roman"/>
          <w:sz w:val="28"/>
          <w:szCs w:val="28"/>
        </w:rPr>
        <w:t xml:space="preserve">   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FA2FAE" w:rsidRDefault="00FA2FAE" w:rsidP="00FA2FA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 внесении изменений в   постановление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    от 14.11.2013 года  № 111 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2014 - 2026</w:t>
      </w:r>
      <w:r>
        <w:rPr>
          <w:rFonts w:eastAsia="Times New Roman"/>
          <w:sz w:val="27"/>
          <w:szCs w:val="27"/>
        </w:rPr>
        <w:t xml:space="preserve"> годы»</w:t>
      </w: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</w:t>
      </w:r>
      <w:r>
        <w:rPr>
          <w:rFonts w:eastAsia="Times New Roman"/>
          <w:sz w:val="27"/>
          <w:szCs w:val="27"/>
        </w:rPr>
        <w:t xml:space="preserve">руководствуясь  </w:t>
      </w:r>
      <w:r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18.08.2021 № 88, а также Уставом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 xml:space="preserve">на 2014 - 2025 годы»,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14.1.2013 № 111 (с изменениями):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 xml:space="preserve">. Внести изменения в муниципальную </w:t>
      </w:r>
      <w:hyperlink r:id="rId7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2014 - 2026 годы» в соответствии с приложениями к настоящему постановлению.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>
        <w:rPr>
          <w:sz w:val="27"/>
          <w:szCs w:val="27"/>
        </w:rPr>
        <w:t>. Настоящее постановление опубликовать в информационном вестнике «</w:t>
      </w:r>
      <w:proofErr w:type="spellStart"/>
      <w:r>
        <w:rPr>
          <w:sz w:val="27"/>
          <w:szCs w:val="27"/>
        </w:rPr>
        <w:t>Яргомж</w:t>
      </w:r>
      <w:proofErr w:type="spellEnd"/>
      <w:r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A2FAE" w:rsidRDefault="00FA2FAE" w:rsidP="00FA2FAE">
      <w:pPr>
        <w:autoSpaceDE w:val="0"/>
        <w:autoSpaceDN w:val="0"/>
        <w:adjustRightInd w:val="0"/>
        <w:rPr>
          <w:sz w:val="27"/>
          <w:szCs w:val="27"/>
        </w:rPr>
      </w:pPr>
    </w:p>
    <w:p w:rsidR="00FA2FAE" w:rsidRDefault="00FA2FAE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FA2FAE" w:rsidRDefault="00FA2FAE" w:rsidP="00FA2FAE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FA2FAE" w:rsidRDefault="00FA2FAE" w:rsidP="00FA2FA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A2FAE" w:rsidRDefault="00FA2FAE" w:rsidP="00FA2FAE">
      <w:pPr>
        <w:rPr>
          <w:rFonts w:eastAsia="Times New Roman"/>
        </w:rPr>
        <w:sectPr w:rsidR="00FA2FAE">
          <w:pgSz w:w="11906" w:h="16838"/>
          <w:pgMar w:top="851" w:right="566" w:bottom="284" w:left="1134" w:header="709" w:footer="709" w:gutter="0"/>
          <w:cols w:space="720"/>
        </w:sect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12620"/>
      </w:tblGrid>
      <w:tr w:rsidR="00FA2FAE" w:rsidTr="00FA2FAE">
        <w:trPr>
          <w:trHeight w:val="274"/>
        </w:trPr>
        <w:tc>
          <w:tcPr>
            <w:tcW w:w="1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ПАСПОРТ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МУНИЦИПАЛЬНОЙ ПРОГРАММЫ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сельского поселения на 2014 - 2026 годы»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 сельского поселения на 2014 - 2026 годы» </w:t>
            </w:r>
          </w:p>
        </w:tc>
      </w:tr>
      <w:tr w:rsidR="00FA2FAE" w:rsidTr="00FA2FAE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FA2FAE" w:rsidTr="00FA2FAE">
        <w:trPr>
          <w:trHeight w:val="10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FAE" w:rsidRDefault="00FA2FAE" w:rsidP="00FA2FA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 Основной целью Программы является: </w:t>
            </w:r>
          </w:p>
          <w:p w:rsidR="00FA2FAE" w:rsidRDefault="00FA2FAE" w:rsidP="00FA2FAE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FA2FAE" w:rsidRPr="00FA2FAE" w:rsidRDefault="00FA2FAE" w:rsidP="00FA2FAE">
            <w:pPr>
              <w:ind w:left="469" w:hanging="425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</w:tc>
      </w:tr>
      <w:tr w:rsidR="00FA2FAE" w:rsidTr="00FA2FAE">
        <w:trPr>
          <w:trHeight w:val="2293"/>
        </w:trPr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FAE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Прграммы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2014-2026 годы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О.А.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Ю.Г.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 Программы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                        2014     2015       2016       2017      2018        2019         2020        2021       2022         2023          2024       2025   2026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                         год     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  <w:proofErr w:type="spellEnd"/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Объем финансирования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Программы, всего (тыс. руб.):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450,0     397,7   1957,7        171,0     255,8      738,6       607,7       686,5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1032,1        550,9       883,7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 488,6     628,0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 произойдет: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оснащенности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количества площади помещений, требующих ремонта;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эффективности работы подвижного состава Администрации 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поселения.</w:t>
            </w: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568" w:right="851" w:bottom="567" w:left="992" w:header="709" w:footer="709" w:gutter="0"/>
          <w:cols w:space="720"/>
        </w:sectPr>
      </w:pPr>
    </w:p>
    <w:p w:rsidR="00FA2FAE" w:rsidRDefault="00FA2FAE" w:rsidP="00FA2FAE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A2FAE" w:rsidRDefault="00FA2FAE" w:rsidP="00FA2FAE"/>
    <w:p w:rsidR="00FA2FAE" w:rsidRDefault="00FA2FAE" w:rsidP="00FA2FAE">
      <w:pPr>
        <w:pStyle w:val="1"/>
        <w:numPr>
          <w:ilvl w:val="0"/>
          <w:numId w:val="6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Эффективное функционирование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невозможно без надежной материально-технической базы. 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2014 - 2026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Администрации поселения.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базы  Администрации поселения проводилась по следующим направлениям: 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</w:t>
      </w:r>
      <w:r>
        <w:rPr>
          <w:rFonts w:eastAsia="Times New Roman"/>
        </w:rPr>
        <w:lastRenderedPageBreak/>
        <w:t xml:space="preserve">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A2FAE" w:rsidRDefault="00FA2FAE" w:rsidP="00FA2FAE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FA2FAE" w:rsidRDefault="00FA2FAE" w:rsidP="00FA2FAE">
      <w:pPr>
        <w:jc w:val="both"/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540"/>
        <w:jc w:val="both"/>
      </w:pP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A2FAE" w:rsidRDefault="00FA2FAE" w:rsidP="00FA2FAE">
      <w:pPr>
        <w:autoSpaceDE w:val="0"/>
        <w:autoSpaceDN w:val="0"/>
        <w:adjustRightInd w:val="0"/>
        <w:jc w:val="both"/>
      </w:pPr>
      <w:r>
        <w:t xml:space="preserve">            - развитие материально-технической базы Администрации поселения;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поселения, современным оборудованием, мебелью, оргтехникой, автотранспортом, в том числе замена физически изношенного и морально-устаревшего оборудования;</w:t>
      </w:r>
    </w:p>
    <w:p w:rsidR="00FA2FAE" w:rsidRDefault="00FA2FAE" w:rsidP="00FA2FAE">
      <w:pPr>
        <w:tabs>
          <w:tab w:val="left" w:pos="2775"/>
        </w:tabs>
        <w:ind w:firstLine="709"/>
        <w:jc w:val="both"/>
        <w:rPr>
          <w:lang w:eastAsia="en-US"/>
        </w:rPr>
      </w:pPr>
      <w:r>
        <w:t>Успешное решение приоритетных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основных мероприятий, направленных на решение вышеуказанных задач, относятся: 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1 «Оснащение администрации поселения современным оборудованием, мебелью, оргтехникой»;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2 «Осуществление ремонта и техобслуживания муниципального имущества»;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3 «Расширение использования информационно – телекоммуникационных технологий»;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4 «Прочие мероприятия, осуществляемые в рамках муниципальной программы».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осуществить целенаправленное вложение средств,  с целью создания благоприятных условий для эффективного функционирования и дальнейшего развития материально-технической базы Администрации поселения.</w:t>
      </w:r>
    </w:p>
    <w:p w:rsidR="00FA2FAE" w:rsidRDefault="00FA2FAE" w:rsidP="00FA2FAE">
      <w:pPr>
        <w:ind w:firstLine="720"/>
        <w:jc w:val="both"/>
      </w:pPr>
      <w:r>
        <w:t>Сроки реализации Программы: 2014-2026 годы.</w:t>
      </w: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pStyle w:val="10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A2FAE" w:rsidRDefault="00FA2FAE" w:rsidP="00FA2FAE">
      <w:pPr>
        <w:pStyle w:val="a4"/>
        <w:ind w:firstLine="708"/>
        <w:rPr>
          <w:rStyle w:val="a3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 год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–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883,7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 w:rsidP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</w:t>
            </w:r>
            <w:r w:rsidR="004A52F2">
              <w:rPr>
                <w:rFonts w:eastAsia="Times New Roman"/>
                <w:lang w:eastAsia="en-US"/>
              </w:rPr>
              <w:t>83,7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488,6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488,6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</w:tbl>
    <w:p w:rsidR="00FA2FAE" w:rsidRDefault="00FA2FAE" w:rsidP="00FA2FAE">
      <w:pPr>
        <w:pStyle w:val="20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08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708"/>
        <w:gridCol w:w="708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991"/>
      </w:tblGrid>
      <w:tr w:rsidR="00FA2FAE" w:rsidTr="00FA2FAE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Расходы бюджета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(тыс. руб.)</w:t>
            </w:r>
          </w:p>
        </w:tc>
      </w:tr>
      <w:tr w:rsidR="00FA2FAE" w:rsidTr="00FA2FAE">
        <w:trPr>
          <w:trHeight w:val="3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</w:tr>
      <w:tr w:rsidR="00FA2FAE" w:rsidTr="00FA2FAE">
        <w:trPr>
          <w:trHeight w:val="1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FA2FAE" w:rsidTr="00FA2FAE">
        <w:trPr>
          <w:trHeight w:val="43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FA2FAE" w:rsidTr="00FA2FAE">
        <w:trPr>
          <w:trHeight w:val="4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Администрация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сельского 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Администрация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сельского 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Администрация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сельского 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</w:tbl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rPr>
          <w:sz w:val="20"/>
          <w:szCs w:val="20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24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2977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10065"/>
      </w:tblGrid>
      <w:tr w:rsidR="00FA2FAE" w:rsidTr="00FA2FAE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01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A2FAE" w:rsidTr="00FA2FAE">
        <w:trPr>
          <w:cantSplit/>
          <w:trHeight w:val="6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 </w:t>
            </w:r>
          </w:p>
          <w:p w:rsidR="00FA2FAE" w:rsidRDefault="00FA2FAE">
            <w:pPr>
              <w:spacing w:line="276" w:lineRule="auto"/>
              <w:ind w:left="-108" w:right="-108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FA2FAE" w:rsidRDefault="00FA2FAE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A2FAE" w:rsidTr="00FA2FAE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FA2FAE" w:rsidTr="00FA2FAE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 xml:space="preserve">Развитие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материально-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техни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-ческой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сельского поселения на 2014 - 2026 годы»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488,6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628,0</w:t>
            </w:r>
          </w:p>
        </w:tc>
      </w:tr>
      <w:tr w:rsidR="00FA2FAE" w:rsidTr="00FA2FAE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A2FAE" w:rsidTr="00FA2FAE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keepNext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tabs>
                <w:tab w:val="left" w:pos="601"/>
              </w:tabs>
              <w:spacing w:line="276" w:lineRule="auto"/>
              <w:ind w:left="-108" w:righ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7" w:right="-25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112,4</w:t>
            </w:r>
          </w:p>
        </w:tc>
      </w:tr>
      <w:tr w:rsidR="00FA2FAE" w:rsidTr="00FA2FAE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</w:tr>
      <w:tr w:rsidR="00FA2FAE" w:rsidTr="00FA2FAE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9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7" w:right="-108" w:firstLine="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 w:firstLine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325,2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407,0</w:t>
            </w:r>
          </w:p>
        </w:tc>
      </w:tr>
    </w:tbl>
    <w:p w:rsidR="00FA2FAE" w:rsidRDefault="00FA2FAE" w:rsidP="00FA2FAE">
      <w:pPr>
        <w:jc w:val="both"/>
        <w:rPr>
          <w:b/>
          <w:bCs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1134" w:right="851" w:bottom="567" w:left="992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568"/>
        <w:gridCol w:w="709"/>
        <w:gridCol w:w="709"/>
        <w:gridCol w:w="567"/>
        <w:gridCol w:w="708"/>
        <w:gridCol w:w="567"/>
        <w:gridCol w:w="709"/>
        <w:gridCol w:w="709"/>
        <w:gridCol w:w="709"/>
        <w:gridCol w:w="708"/>
        <w:gridCol w:w="567"/>
        <w:gridCol w:w="709"/>
        <w:gridCol w:w="851"/>
      </w:tblGrid>
      <w:tr w:rsidR="00FA2FAE" w:rsidTr="00FA2FAE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FA2FAE" w:rsidTr="00FA2FAE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 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4A52F2" w:rsidP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A2FAE" w:rsidRDefault="00FA2FAE" w:rsidP="00FA2FAE">
      <w:pPr>
        <w:jc w:val="both"/>
        <w:rPr>
          <w:b/>
          <w:bCs/>
          <w:sz w:val="20"/>
          <w:szCs w:val="20"/>
        </w:rPr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A2FAE" w:rsidRDefault="00FA2FAE" w:rsidP="00FA2FA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FA2FAE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A2FAE" w:rsidRDefault="00FA2FAE" w:rsidP="00FA2FAE">
      <w:pPr>
        <w:pStyle w:val="20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FA2FAE" w:rsidRDefault="00FA2FAE" w:rsidP="00FA2FAE">
      <w:pPr>
        <w:pStyle w:val="20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716"/>
        <w:gridCol w:w="1278"/>
        <w:gridCol w:w="568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FA2FAE" w:rsidTr="00FA2FAE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Значения показателей</w:t>
            </w:r>
          </w:p>
        </w:tc>
      </w:tr>
      <w:tr w:rsidR="00FA2FAE" w:rsidTr="00FA2FA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2022-2026 годы </w:t>
            </w:r>
          </w:p>
        </w:tc>
      </w:tr>
      <w:tr w:rsidR="00FA2FAE" w:rsidTr="00FA2FA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5"/>
              <w:tabs>
                <w:tab w:val="left" w:pos="371"/>
              </w:tabs>
              <w:spacing w:line="276" w:lineRule="auto"/>
              <w:ind w:left="-55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>
              <w:rPr>
                <w:sz w:val="16"/>
                <w:szCs w:val="16"/>
                <w:lang w:eastAsia="en-US"/>
              </w:rPr>
              <w:t>телекоммуника-ционных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</w:t>
            </w:r>
            <w:r>
              <w:rPr>
                <w:sz w:val="16"/>
                <w:szCs w:val="16"/>
                <w:lang w:eastAsia="en-US"/>
              </w:rPr>
              <w:lastRenderedPageBreak/>
              <w:t>учреждениям, согласно санитарно-</w:t>
            </w:r>
            <w:proofErr w:type="spellStart"/>
            <w:r>
              <w:rPr>
                <w:sz w:val="16"/>
                <w:szCs w:val="16"/>
                <w:lang w:eastAsia="en-US"/>
              </w:rPr>
              <w:t>эпидемиоло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гическим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нормам; совершенство-</w:t>
            </w:r>
            <w:proofErr w:type="spellStart"/>
            <w:r>
              <w:rPr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Адми-нистрации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АРМ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лицензионным ПО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   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специализированным ПО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</w:tbl>
    <w:p w:rsidR="00FA2FAE" w:rsidRDefault="00FA2FAE" w:rsidP="00FA2FA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 этом: 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сокращение количества зданий, требующих текущего ремонта,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учреждений требованиям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Результатами Программы будут являться: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улучшение состояния материально-технической базы,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уменьшение количества площади помещений, требующих ремонта;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</w:t>
      </w:r>
      <w:proofErr w:type="gramStart"/>
      <w:r>
        <w:rPr>
          <w:sz w:val="22"/>
          <w:szCs w:val="22"/>
        </w:rPr>
        <w:t>эффективности работы подвижного состава Администрации поселения</w:t>
      </w:r>
      <w:proofErr w:type="gramEnd"/>
      <w:r>
        <w:rPr>
          <w:sz w:val="22"/>
          <w:szCs w:val="22"/>
        </w:rPr>
        <w:t>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создание здоровых и безопасных условий труда;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FA2FAE" w:rsidRDefault="00FA2FAE" w:rsidP="00FA2FAE">
      <w:pPr>
        <w:rPr>
          <w:sz w:val="23"/>
          <w:szCs w:val="23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705"/>
        </w:trPr>
        <w:tc>
          <w:tcPr>
            <w:tcW w:w="14985" w:type="dxa"/>
            <w:gridSpan w:val="7"/>
          </w:tcPr>
          <w:p w:rsidR="00FA2FAE" w:rsidRDefault="00FA2FAE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  <w:lastRenderedPageBreak/>
              <w:t xml:space="preserve">Приложение 2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ind w:firstLine="9027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16"/>
                <w:szCs w:val="16"/>
                <w:lang w:eastAsia="en-US"/>
              </w:rPr>
              <w:t>на 2018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9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8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18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8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6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0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212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3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на 2019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17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13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6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7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20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8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16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за 2020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</w:t>
            </w:r>
            <w:r w:rsidRPr="004A52F2">
              <w:rPr>
                <w:sz w:val="12"/>
                <w:szCs w:val="12"/>
                <w:lang w:eastAsia="en-US"/>
              </w:rPr>
              <w:t>повышение качества обслуживания населения поселения;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повышение </w:t>
            </w:r>
            <w:proofErr w:type="gramStart"/>
            <w:r w:rsidRPr="004A52F2">
              <w:rPr>
                <w:sz w:val="12"/>
                <w:szCs w:val="12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 w:rsidRPr="004A52F2">
              <w:rPr>
                <w:sz w:val="12"/>
                <w:szCs w:val="12"/>
                <w:lang w:eastAsia="en-US"/>
              </w:rPr>
              <w:t>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эффективное взаимодействие Администрации поселения с населением</w:t>
            </w:r>
            <w:r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19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1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13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426" w:right="567" w:bottom="851" w:left="709" w:header="709" w:footer="709" w:gutter="0"/>
          <w:cols w:space="720"/>
        </w:sectPr>
      </w:pPr>
    </w:p>
    <w:p w:rsidR="00FA2FAE" w:rsidRDefault="00FA2FAE" w:rsidP="004A52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План реализации муниципальной программы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2014 - 2023 годы» </w:t>
      </w:r>
      <w:r>
        <w:rPr>
          <w:b/>
          <w:bCs/>
          <w:sz w:val="20"/>
          <w:szCs w:val="20"/>
        </w:rPr>
        <w:t>на 2021 год</w:t>
      </w:r>
    </w:p>
    <w:p w:rsidR="00FA2FAE" w:rsidRDefault="00FA2FAE" w:rsidP="00FA2FAE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851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2014 - 2024 годы» </w:t>
      </w:r>
      <w:r>
        <w:rPr>
          <w:b/>
          <w:bCs/>
          <w:sz w:val="20"/>
          <w:szCs w:val="20"/>
        </w:rPr>
        <w:t>на 2022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2014 - 2025 годы» </w:t>
      </w:r>
      <w:r>
        <w:rPr>
          <w:b/>
          <w:bCs/>
          <w:sz w:val="20"/>
          <w:szCs w:val="20"/>
        </w:rPr>
        <w:t>на 2023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2014 - 2026 годы» </w:t>
      </w:r>
      <w:r>
        <w:rPr>
          <w:b/>
          <w:bCs/>
          <w:sz w:val="20"/>
          <w:szCs w:val="20"/>
        </w:rPr>
        <w:t>на 2024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883,7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883,7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55,8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55,8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122,6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122,6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305,3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305,3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/>
    <w:p w:rsidR="00EB5E75" w:rsidRDefault="00EB5E75"/>
    <w:sectPr w:rsidR="00EB5E75" w:rsidSect="004A52F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B"/>
    <w:rsid w:val="004A52F2"/>
    <w:rsid w:val="00AE2CCB"/>
    <w:rsid w:val="00EB5E75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6166</Words>
  <Characters>35149</Characters>
  <Application>Microsoft Office Word</Application>
  <DocSecurity>0</DocSecurity>
  <Lines>292</Lines>
  <Paragraphs>82</Paragraphs>
  <ScaleCrop>false</ScaleCrop>
  <Company/>
  <LinksUpToDate>false</LinksUpToDate>
  <CharactersWithSpaces>41233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2024-02-16T06:41:00Z</dcterms:created>
  <dcterms:modified xsi:type="dcterms:W3CDTF">2024-02-16T06:47:00Z</dcterms:modified>
</cp:coreProperties>
</file>