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39" w:rsidRDefault="00FA4F39" w:rsidP="00FA4F39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  <w:proofErr w:type="gramStart"/>
      <w:r>
        <w:rPr>
          <w:sz w:val="22"/>
          <w:szCs w:val="22"/>
        </w:rPr>
        <w:t>плановый период 2014 - 2015 годов</w:t>
      </w:r>
      <w:r>
        <w:rPr>
          <w:sz w:val="24"/>
          <w:szCs w:val="24"/>
        </w:rPr>
        <w:t xml:space="preserve">» (в ред. </w:t>
      </w:r>
      <w:proofErr w:type="gramEnd"/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Решения Совета поселения от 22.08.2013 № 206)</w:t>
      </w:r>
      <w:proofErr w:type="gramEnd"/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</w:p>
    <w:tbl>
      <w:tblPr>
        <w:tblW w:w="9955" w:type="dxa"/>
        <w:tblInd w:w="93" w:type="dxa"/>
        <w:tblLook w:val="04A0"/>
      </w:tblPr>
      <w:tblGrid>
        <w:gridCol w:w="326"/>
        <w:gridCol w:w="436"/>
        <w:gridCol w:w="915"/>
        <w:gridCol w:w="436"/>
        <w:gridCol w:w="742"/>
        <w:gridCol w:w="568"/>
        <w:gridCol w:w="5127"/>
        <w:gridCol w:w="1405"/>
      </w:tblGrid>
      <w:tr w:rsidR="00FA4F39" w:rsidTr="00FA4F39">
        <w:trPr>
          <w:trHeight w:val="675"/>
        </w:trPr>
        <w:tc>
          <w:tcPr>
            <w:tcW w:w="9955" w:type="dxa"/>
            <w:gridSpan w:val="8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Объем доходов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Яргомжского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сельского  поселения в 2013 году</w:t>
            </w:r>
          </w:p>
        </w:tc>
      </w:tr>
      <w:tr w:rsidR="00FA4F39" w:rsidTr="00FA4F39">
        <w:trPr>
          <w:trHeight w:val="1350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доходов РФ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Наименование кода поступлений в бюджет (группы, подгруппы, статьи, подстатьи, элемента, программы (подпрограммы), кода экономической классификации доходов)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Сумма, 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</w:tr>
      <w:tr w:rsidR="00FA4F39" w:rsidTr="00FA4F39">
        <w:trPr>
          <w:trHeight w:val="285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A4F39" w:rsidTr="00FA4F39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11 389,2</w:t>
            </w:r>
          </w:p>
        </w:tc>
      </w:tr>
      <w:tr w:rsidR="00FA4F39" w:rsidTr="00FA4F39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6 945,7</w:t>
            </w:r>
          </w:p>
        </w:tc>
      </w:tr>
      <w:tr w:rsidR="00FA4F39" w:rsidTr="00FA4F3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6 945,7</w:t>
            </w:r>
          </w:p>
        </w:tc>
      </w:tr>
      <w:tr w:rsidR="00FA4F39" w:rsidTr="00FA4F39">
        <w:trPr>
          <w:trHeight w:val="18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Налог  на  доходы  физических  лиц  с   доходов,    </w:t>
            </w:r>
            <w:r>
              <w:rPr>
                <w:sz w:val="22"/>
                <w:szCs w:val="22"/>
                <w:lang w:eastAsia="en-US"/>
              </w:rPr>
              <w:br/>
              <w:t>источником которых является налоговый агент,  за</w:t>
            </w:r>
            <w:r>
              <w:rPr>
                <w:sz w:val="22"/>
                <w:szCs w:val="22"/>
                <w:lang w:eastAsia="en-US"/>
              </w:rPr>
              <w:br/>
              <w:t>исключением   доходов,   в   отношении   которых</w:t>
            </w:r>
            <w:r>
              <w:rPr>
                <w:sz w:val="22"/>
                <w:szCs w:val="22"/>
                <w:lang w:eastAsia="en-US"/>
              </w:rPr>
              <w:br/>
              <w:t>исчисление  и  уплата  налога  осуществляются  в</w:t>
            </w:r>
            <w:r>
              <w:rPr>
                <w:sz w:val="22"/>
                <w:szCs w:val="22"/>
                <w:lang w:eastAsia="en-US"/>
              </w:rPr>
              <w:br/>
              <w:t>соответствии  со  статьями  227,  227.1  и   228</w:t>
            </w:r>
            <w:r>
              <w:rPr>
                <w:sz w:val="22"/>
                <w:szCs w:val="22"/>
                <w:lang w:eastAsia="en-US"/>
              </w:rPr>
              <w:br/>
              <w:t>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6 928,0</w:t>
            </w:r>
          </w:p>
        </w:tc>
      </w:tr>
      <w:tr w:rsidR="00FA4F39" w:rsidTr="00FA4F39">
        <w:trPr>
          <w:trHeight w:val="27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7,7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Налог  на  доходы  физических  лиц  с   доходов,  </w:t>
            </w:r>
            <w:r>
              <w:rPr>
                <w:sz w:val="22"/>
                <w:szCs w:val="22"/>
                <w:lang w:eastAsia="en-US"/>
              </w:rPr>
              <w:br/>
              <w:t>полученных физическими лицами в соответствии  со</w:t>
            </w:r>
            <w:r>
              <w:rPr>
                <w:sz w:val="22"/>
                <w:szCs w:val="22"/>
                <w:lang w:eastAsia="en-US"/>
              </w:rPr>
              <w:br/>
              <w:t>статьей  228   Налогового   кодекса   Российской</w:t>
            </w:r>
            <w:r>
              <w:rPr>
                <w:sz w:val="22"/>
                <w:szCs w:val="22"/>
                <w:lang w:eastAsia="en-US"/>
              </w:rPr>
              <w:br/>
              <w:t>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9,0</w:t>
            </w:r>
          </w:p>
        </w:tc>
      </w:tr>
      <w:tr w:rsidR="00FA4F39" w:rsidTr="00FA4F39">
        <w:trPr>
          <w:trHeight w:val="22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Налог  на   доходы   физических   лиц   в   виде    </w:t>
            </w:r>
            <w:r>
              <w:rPr>
                <w:sz w:val="22"/>
                <w:szCs w:val="22"/>
                <w:lang w:eastAsia="en-US"/>
              </w:rPr>
              <w:br/>
              <w:t>фиксированных  авансовых  платежей  с   доходов,</w:t>
            </w:r>
            <w:r>
              <w:rPr>
                <w:sz w:val="22"/>
                <w:szCs w:val="22"/>
                <w:lang w:eastAsia="en-US"/>
              </w:rPr>
              <w:br/>
              <w:t>полученных   физическими   лицами,   являющимися</w:t>
            </w:r>
            <w:r>
              <w:rPr>
                <w:sz w:val="22"/>
                <w:szCs w:val="22"/>
                <w:lang w:eastAsia="en-US"/>
              </w:rPr>
              <w:br/>
              <w:t>иностранными     гражданами,     осуществляющими</w:t>
            </w:r>
            <w:r>
              <w:rPr>
                <w:sz w:val="22"/>
                <w:szCs w:val="22"/>
                <w:lang w:eastAsia="en-US"/>
              </w:rPr>
              <w:br/>
              <w:t>трудовую деятельность по найму у физических  лиц</w:t>
            </w:r>
            <w:r>
              <w:rPr>
                <w:sz w:val="22"/>
                <w:szCs w:val="22"/>
                <w:lang w:eastAsia="en-US"/>
              </w:rPr>
              <w:br/>
              <w:t>на основании патента в соответствии  со  статьей</w:t>
            </w:r>
            <w:r>
              <w:rPr>
                <w:sz w:val="22"/>
                <w:szCs w:val="22"/>
                <w:lang w:eastAsia="en-US"/>
              </w:rPr>
              <w:br/>
              <w:t>227.1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FA4F39" w:rsidTr="00FA4F3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344,0</w:t>
            </w:r>
          </w:p>
        </w:tc>
      </w:tr>
      <w:tr w:rsidR="00FA4F39" w:rsidTr="00FA4F39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344,0</w:t>
            </w:r>
          </w:p>
        </w:tc>
      </w:tr>
      <w:tr w:rsidR="00FA4F39" w:rsidTr="00FA4F39">
        <w:trPr>
          <w:trHeight w:val="7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</w:tr>
      <w:tr w:rsidR="00FA4F39" w:rsidTr="00FA4F39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274,0</w:t>
            </w:r>
          </w:p>
        </w:tc>
      </w:tr>
      <w:tr w:rsidR="00FA4F39" w:rsidTr="00FA4F39">
        <w:trPr>
          <w:trHeight w:val="10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274,0</w:t>
            </w:r>
          </w:p>
        </w:tc>
      </w:tr>
      <w:tr w:rsidR="00FA4F39" w:rsidTr="00FA4F39">
        <w:trPr>
          <w:trHeight w:val="7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</w:t>
            </w:r>
          </w:p>
        </w:tc>
      </w:tr>
      <w:tr w:rsidR="00FA4F39" w:rsidTr="00FA4F39">
        <w:trPr>
          <w:trHeight w:val="36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3 508,0</w:t>
            </w:r>
          </w:p>
        </w:tc>
      </w:tr>
      <w:tr w:rsidR="00FA4F39" w:rsidTr="00FA4F39">
        <w:trPr>
          <w:trHeight w:val="3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827,0</w:t>
            </w:r>
          </w:p>
        </w:tc>
      </w:tr>
      <w:tr w:rsidR="00FA4F39" w:rsidTr="00FA4F39">
        <w:trPr>
          <w:trHeight w:val="10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827,0</w:t>
            </w:r>
          </w:p>
        </w:tc>
      </w:tr>
      <w:tr w:rsidR="00FA4F39" w:rsidTr="00FA4F39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2 681,0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671,0</w:t>
            </w:r>
          </w:p>
        </w:tc>
      </w:tr>
      <w:tr w:rsidR="00FA4F39" w:rsidTr="00FA4F39">
        <w:trPr>
          <w:trHeight w:val="16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671,0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2 010,0</w:t>
            </w:r>
          </w:p>
        </w:tc>
      </w:tr>
      <w:tr w:rsidR="00FA4F39" w:rsidTr="00FA4F39">
        <w:trPr>
          <w:trHeight w:val="162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15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06023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2 010,0</w:t>
            </w:r>
          </w:p>
        </w:tc>
      </w:tr>
      <w:tr w:rsidR="00FA4F39" w:rsidTr="00FA4F39">
        <w:trPr>
          <w:trHeight w:val="3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</w:tr>
      <w:tr w:rsidR="00FA4F39" w:rsidTr="00FA4F39">
        <w:trPr>
          <w:trHeight w:val="156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15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04020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2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496,5</w:t>
            </w:r>
          </w:p>
        </w:tc>
      </w:tr>
      <w:tr w:rsidR="00FA4F39" w:rsidTr="00FA4F39">
        <w:trPr>
          <w:trHeight w:val="22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Доходы, получаемые в  виде  арендной  либо  иной  </w:t>
            </w:r>
            <w:r>
              <w:rPr>
                <w:sz w:val="22"/>
                <w:szCs w:val="22"/>
                <w:lang w:eastAsia="en-US"/>
              </w:rPr>
              <w:br/>
              <w:t>платы  за  передачу  в  возмездное   пользование</w:t>
            </w:r>
            <w:r>
              <w:rPr>
                <w:sz w:val="22"/>
                <w:szCs w:val="22"/>
                <w:lang w:eastAsia="en-US"/>
              </w:rPr>
              <w:br/>
              <w:t>государственного и муниципального имущества  (за исключением  имущества  бюджетных  и  автономных  учреждений, а также имущества государственных  и муниципальных  унитарных  предприятий,   в   том числе казенных)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363,0</w:t>
            </w:r>
          </w:p>
        </w:tc>
      </w:tr>
      <w:tr w:rsidR="00FA4F39" w:rsidTr="00FA4F39">
        <w:trPr>
          <w:trHeight w:val="16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получаемые  в  виде  арендной  платы  за</w:t>
            </w:r>
            <w:r>
              <w:rPr>
                <w:sz w:val="22"/>
                <w:szCs w:val="22"/>
                <w:lang w:eastAsia="en-US"/>
              </w:rPr>
              <w:br/>
              <w:t>земельные        участки,        государственная</w:t>
            </w:r>
            <w:r>
              <w:rPr>
                <w:sz w:val="22"/>
                <w:szCs w:val="22"/>
                <w:lang w:eastAsia="en-US"/>
              </w:rPr>
              <w:br/>
              <w:t>собственность  на  которые  не  разграничена,  а</w:t>
            </w:r>
            <w:r>
              <w:rPr>
                <w:sz w:val="22"/>
                <w:szCs w:val="22"/>
                <w:lang w:eastAsia="en-US"/>
              </w:rPr>
              <w:br/>
              <w:t>также средства от продажи  права  на  заключение</w:t>
            </w:r>
            <w:r>
              <w:rPr>
                <w:sz w:val="22"/>
                <w:szCs w:val="22"/>
                <w:lang w:eastAsia="en-US"/>
              </w:rPr>
              <w:br/>
              <w:t>договоров аренды указанных земельных участков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363,0</w:t>
            </w:r>
          </w:p>
        </w:tc>
      </w:tr>
      <w:tr w:rsidR="00FA4F39" w:rsidTr="00FA4F39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получаемые  в  виде  арендной  платы  за</w:t>
            </w:r>
            <w:r>
              <w:rPr>
                <w:sz w:val="22"/>
                <w:szCs w:val="22"/>
                <w:lang w:eastAsia="en-US"/>
              </w:rPr>
              <w:br/>
              <w:t>земельные        участки,        государственная</w:t>
            </w:r>
            <w:r>
              <w:rPr>
                <w:sz w:val="22"/>
                <w:szCs w:val="22"/>
                <w:lang w:eastAsia="en-US"/>
              </w:rPr>
              <w:br/>
              <w:t>собственность  на  которые  не  разграничена   и</w:t>
            </w:r>
            <w:r>
              <w:rPr>
                <w:sz w:val="22"/>
                <w:szCs w:val="22"/>
                <w:lang w:eastAsia="en-US"/>
              </w:rPr>
              <w:br/>
              <w:t>которые  расположены  в  границах  поселений,  а</w:t>
            </w:r>
            <w:r>
              <w:rPr>
                <w:sz w:val="22"/>
                <w:szCs w:val="22"/>
                <w:lang w:eastAsia="en-US"/>
              </w:rPr>
              <w:br/>
              <w:t>также средства от продажи  права  на  заключение</w:t>
            </w:r>
            <w:r>
              <w:rPr>
                <w:sz w:val="22"/>
                <w:szCs w:val="22"/>
                <w:lang w:eastAsia="en-US"/>
              </w:rPr>
              <w:br/>
              <w:t>договоров аренды указанных земельных участков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363,0</w:t>
            </w:r>
          </w:p>
        </w:tc>
      </w:tr>
      <w:tr w:rsidR="00FA4F39" w:rsidTr="00FA4F39">
        <w:trPr>
          <w:trHeight w:val="21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использования имущества  и прав, находящихся в государственной  и муниципальной собственности (за  исключением   имущества   бюджетных    и  автономных учреждений, а также имущества государственных     и      муниципальных унитарных  предприятий,  в   том   числе  казенных)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133,5</w:t>
            </w:r>
          </w:p>
        </w:tc>
      </w:tr>
      <w:tr w:rsidR="00FA4F39" w:rsidTr="00FA4F39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 поступления от использования имущества, находящегося в государственной  и  муниципальной собственности (за исключением  имущества бюджетных  и  автономных  учреждений, а также имущества  государственных  и муниципальных унитарных  предприятий,  в  том числе казенных)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133,5</w:t>
            </w:r>
          </w:p>
        </w:tc>
      </w:tr>
      <w:tr w:rsidR="00FA4F39" w:rsidTr="00FA4F39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09045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133,5</w:t>
            </w:r>
          </w:p>
        </w:tc>
      </w:tr>
      <w:tr w:rsidR="00FA4F39" w:rsidTr="00FA4F39">
        <w:trPr>
          <w:trHeight w:val="7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   от    продажи    земельных    участков,  </w:t>
            </w:r>
            <w:r>
              <w:rPr>
                <w:sz w:val="22"/>
                <w:szCs w:val="22"/>
                <w:lang w:eastAsia="en-US"/>
              </w:rPr>
              <w:br/>
              <w:t>находящихся в  государственной  и  муниципальной собственности    (за    исключением    земельных участков бюджетных и автономных учреждений)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</w:tr>
      <w:tr w:rsidR="00FA4F39" w:rsidTr="00FA4F39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</w:tr>
      <w:tr w:rsidR="00FA4F39" w:rsidTr="00FA4F39">
        <w:trPr>
          <w:trHeight w:val="64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184,8</w:t>
            </w:r>
          </w:p>
        </w:tc>
      </w:tr>
      <w:tr w:rsidR="00FA4F39" w:rsidTr="00FA4F39">
        <w:trPr>
          <w:trHeight w:val="10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184,8</w:t>
            </w:r>
          </w:p>
        </w:tc>
      </w:tr>
      <w:tr w:rsidR="00FA4F39" w:rsidTr="00FA4F39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177,8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FA4F39" w:rsidTr="00FA4F39">
        <w:trPr>
          <w:trHeight w:val="223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 бюджетам поселений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FA4F39" w:rsidTr="00FA4F39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04000</w:t>
            </w:r>
          </w:p>
        </w:tc>
        <w:tc>
          <w:tcPr>
            <w:tcW w:w="436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42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</w:tr>
      <w:tr w:rsidR="00FA4F39" w:rsidTr="00FA4F39">
        <w:trPr>
          <w:trHeight w:val="9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04025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</w:tr>
      <w:tr w:rsidR="00FA4F39" w:rsidTr="00FA4F39">
        <w:trPr>
          <w:trHeight w:val="420"/>
        </w:trPr>
        <w:tc>
          <w:tcPr>
            <w:tcW w:w="8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 ДОХОДОВ: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11 574,0</w:t>
            </w:r>
          </w:p>
        </w:tc>
      </w:tr>
    </w:tbl>
    <w:p w:rsidR="00FA4F39" w:rsidRDefault="00FA4F39" w:rsidP="00FA4F39">
      <w:pPr>
        <w:pStyle w:val="Normal1"/>
        <w:ind w:firstLine="6129"/>
        <w:rPr>
          <w:sz w:val="24"/>
          <w:szCs w:val="24"/>
        </w:rPr>
      </w:pPr>
    </w:p>
    <w:p w:rsidR="00FA4F39" w:rsidRDefault="00FA4F39" w:rsidP="00FA4F39">
      <w:pPr>
        <w:pStyle w:val="Normal1"/>
        <w:ind w:firstLine="6129"/>
        <w:rPr>
          <w:sz w:val="24"/>
          <w:szCs w:val="24"/>
        </w:rPr>
      </w:pPr>
    </w:p>
    <w:p w:rsidR="00FA4F39" w:rsidRDefault="00FA4F39" w:rsidP="00FA4F39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10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  <w:proofErr w:type="gramStart"/>
      <w:r>
        <w:rPr>
          <w:sz w:val="22"/>
          <w:szCs w:val="22"/>
        </w:rPr>
        <w:t>плановый период 2014 - 2015 годов</w:t>
      </w:r>
      <w:r>
        <w:rPr>
          <w:sz w:val="24"/>
          <w:szCs w:val="24"/>
        </w:rPr>
        <w:t xml:space="preserve">» (в ред. </w:t>
      </w:r>
      <w:proofErr w:type="gramEnd"/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Решения Совета поселения от 22.08.2013 № 206)</w:t>
      </w:r>
      <w:proofErr w:type="gramEnd"/>
    </w:p>
    <w:p w:rsidR="00FA4F39" w:rsidRDefault="00FA4F39" w:rsidP="00FA4F39">
      <w:pPr>
        <w:pStyle w:val="Normal1"/>
        <w:ind w:firstLine="4480"/>
        <w:rPr>
          <w:sz w:val="22"/>
          <w:szCs w:val="22"/>
          <w:highlight w:val="yellow"/>
        </w:rPr>
      </w:pPr>
    </w:p>
    <w:p w:rsidR="00FA4F39" w:rsidRDefault="00FA4F39" w:rsidP="00FA4F39">
      <w:pPr>
        <w:pStyle w:val="Normal1"/>
        <w:ind w:firstLine="4480"/>
        <w:rPr>
          <w:sz w:val="24"/>
          <w:szCs w:val="24"/>
        </w:rPr>
      </w:pPr>
    </w:p>
    <w:tbl>
      <w:tblPr>
        <w:tblW w:w="9960" w:type="dxa"/>
        <w:tblInd w:w="93" w:type="dxa"/>
        <w:tblLayout w:type="fixed"/>
        <w:tblLook w:val="04A0"/>
      </w:tblPr>
      <w:tblGrid>
        <w:gridCol w:w="320"/>
        <w:gridCol w:w="5883"/>
        <w:gridCol w:w="960"/>
        <w:gridCol w:w="1121"/>
        <w:gridCol w:w="1676"/>
      </w:tblGrid>
      <w:tr w:rsidR="00FA4F39" w:rsidTr="00FA4F39">
        <w:trPr>
          <w:trHeight w:val="810"/>
        </w:trPr>
        <w:tc>
          <w:tcPr>
            <w:tcW w:w="9955" w:type="dxa"/>
            <w:gridSpan w:val="5"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bookmarkStart w:id="0" w:name="RANGE!A1:G34"/>
            <w:r>
              <w:rPr>
                <w:sz w:val="26"/>
                <w:szCs w:val="26"/>
                <w:lang w:eastAsia="en-US"/>
              </w:rPr>
              <w:t xml:space="preserve">Распределение бюджетных ассигнований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Яргомжского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сельского поселения </w:t>
            </w:r>
            <w:r>
              <w:rPr>
                <w:sz w:val="26"/>
                <w:szCs w:val="26"/>
                <w:lang w:eastAsia="en-US"/>
              </w:rPr>
              <w:br/>
              <w:t>по разделам, подразделам классификации расходов на 2013 год</w:t>
            </w:r>
            <w:bookmarkEnd w:id="0"/>
          </w:p>
        </w:tc>
      </w:tr>
      <w:tr w:rsidR="00FA4F39" w:rsidTr="00FA4F39">
        <w:trPr>
          <w:trHeight w:val="210"/>
        </w:trPr>
        <w:tc>
          <w:tcPr>
            <w:tcW w:w="9955" w:type="dxa"/>
            <w:gridSpan w:val="5"/>
            <w:vAlign w:val="center"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F39" w:rsidTr="00FA4F39">
        <w:trPr>
          <w:trHeight w:val="76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</w:t>
            </w:r>
            <w:proofErr w:type="gramStart"/>
            <w:r>
              <w:rPr>
                <w:sz w:val="22"/>
                <w:szCs w:val="22"/>
                <w:lang w:eastAsia="en-US"/>
              </w:rPr>
              <w:t>д-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раздел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Сумма, 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</w:tr>
      <w:tr w:rsidR="00FA4F39" w:rsidTr="00FA4F39">
        <w:trPr>
          <w:trHeight w:val="30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FA4F39" w:rsidTr="00FA4F39">
        <w:trPr>
          <w:trHeight w:val="555"/>
        </w:trPr>
        <w:tc>
          <w:tcPr>
            <w:tcW w:w="6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4 614,1</w:t>
            </w:r>
          </w:p>
        </w:tc>
      </w:tr>
      <w:tr w:rsidR="00FA4F39" w:rsidTr="00FA4F39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976,1</w:t>
            </w:r>
          </w:p>
        </w:tc>
      </w:tr>
      <w:tr w:rsidR="00FA4F39" w:rsidTr="00FA4F39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3 481,0</w:t>
            </w:r>
          </w:p>
        </w:tc>
      </w:tr>
      <w:tr w:rsidR="00FA4F39" w:rsidTr="00FA4F39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157,0</w:t>
            </w:r>
          </w:p>
        </w:tc>
      </w:tr>
      <w:tr w:rsidR="00FA4F39" w:rsidTr="00FA4F39">
        <w:trPr>
          <w:trHeight w:val="5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67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247,3</w:t>
            </w:r>
          </w:p>
        </w:tc>
      </w:tr>
      <w:tr w:rsidR="00FA4F39" w:rsidTr="00FA4F39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</w:tr>
      <w:tr w:rsidR="00FA4F39" w:rsidTr="00FA4F39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210,5</w:t>
            </w:r>
          </w:p>
        </w:tc>
      </w:tr>
      <w:tr w:rsidR="00FA4F39" w:rsidTr="00FA4F39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2 242,1</w:t>
            </w:r>
          </w:p>
        </w:tc>
      </w:tr>
      <w:tr w:rsidR="00FA4F39" w:rsidTr="00FA4F39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1 532,1</w:t>
            </w:r>
          </w:p>
        </w:tc>
      </w:tr>
      <w:tr w:rsidR="00FA4F39" w:rsidTr="00FA4F39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710,0</w:t>
            </w:r>
          </w:p>
        </w:tc>
      </w:tr>
      <w:tr w:rsidR="00FA4F39" w:rsidTr="00FA4F39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2 391,3</w:t>
            </w:r>
          </w:p>
        </w:tc>
      </w:tr>
      <w:tr w:rsidR="00FA4F39" w:rsidTr="00FA4F39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266,7</w:t>
            </w:r>
          </w:p>
        </w:tc>
      </w:tr>
      <w:tr w:rsidR="00FA4F39" w:rsidTr="00FA4F39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2 124,6</w:t>
            </w:r>
          </w:p>
        </w:tc>
      </w:tr>
      <w:tr w:rsidR="00FA4F39" w:rsidTr="00FA4F39">
        <w:trPr>
          <w:trHeight w:val="5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63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2 585,3</w:t>
            </w:r>
          </w:p>
        </w:tc>
      </w:tr>
      <w:tr w:rsidR="00FA4F39" w:rsidTr="00FA4F39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2 585,3</w:t>
            </w:r>
          </w:p>
        </w:tc>
      </w:tr>
      <w:tr w:rsidR="00FA4F39" w:rsidTr="00FA4F39">
        <w:trPr>
          <w:trHeight w:val="52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20" w:type="dxa"/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63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12 534,1</w:t>
            </w:r>
          </w:p>
        </w:tc>
      </w:tr>
    </w:tbl>
    <w:p w:rsidR="00FA4F39" w:rsidRDefault="00FA4F39" w:rsidP="00FA4F39">
      <w:pPr>
        <w:pStyle w:val="Normal1"/>
        <w:ind w:firstLine="4480"/>
        <w:rPr>
          <w:sz w:val="26"/>
          <w:szCs w:val="26"/>
        </w:rPr>
      </w:pPr>
    </w:p>
    <w:p w:rsidR="00FA4F39" w:rsidRDefault="00FA4F39" w:rsidP="00FA4F39">
      <w:pPr>
        <w:pStyle w:val="Normal1"/>
        <w:ind w:firstLine="4480"/>
        <w:rPr>
          <w:sz w:val="26"/>
          <w:szCs w:val="26"/>
        </w:rPr>
      </w:pPr>
    </w:p>
    <w:p w:rsidR="00FA4F39" w:rsidRDefault="00FA4F39" w:rsidP="00FA4F39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12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плановый период 2014 - 2015 годов» (в ред. </w:t>
      </w:r>
      <w:proofErr w:type="gramEnd"/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>Решения Совета поселения от 22.08.2013 № 206)</w:t>
      </w:r>
      <w:proofErr w:type="gramEnd"/>
    </w:p>
    <w:p w:rsidR="00FA4F39" w:rsidRDefault="00FA4F39" w:rsidP="00FA4F39">
      <w:pPr>
        <w:pStyle w:val="Normal1"/>
        <w:ind w:firstLine="4480"/>
        <w:rPr>
          <w:sz w:val="22"/>
          <w:szCs w:val="22"/>
        </w:rPr>
      </w:pPr>
    </w:p>
    <w:tbl>
      <w:tblPr>
        <w:tblW w:w="9900" w:type="dxa"/>
        <w:tblInd w:w="93" w:type="dxa"/>
        <w:tblLayout w:type="fixed"/>
        <w:tblLook w:val="04A0"/>
      </w:tblPr>
      <w:tblGrid>
        <w:gridCol w:w="270"/>
        <w:gridCol w:w="302"/>
        <w:gridCol w:w="339"/>
        <w:gridCol w:w="3161"/>
        <w:gridCol w:w="1242"/>
        <w:gridCol w:w="843"/>
        <w:gridCol w:w="844"/>
        <w:gridCol w:w="1012"/>
        <w:gridCol w:w="801"/>
        <w:gridCol w:w="1086"/>
      </w:tblGrid>
      <w:tr w:rsidR="00FA4F39" w:rsidTr="00FA4F39">
        <w:trPr>
          <w:trHeight w:val="975"/>
        </w:trPr>
        <w:tc>
          <w:tcPr>
            <w:tcW w:w="9904" w:type="dxa"/>
            <w:gridSpan w:val="10"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Распределение бюджетных ассигнований бюджета </w:t>
            </w:r>
            <w:proofErr w:type="spellStart"/>
            <w:r>
              <w:rPr>
                <w:sz w:val="26"/>
                <w:szCs w:val="26"/>
                <w:lang w:eastAsia="en-US"/>
              </w:rPr>
              <w:t>Яргомжского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сельского поселения </w:t>
            </w:r>
            <w:r>
              <w:rPr>
                <w:sz w:val="26"/>
                <w:szCs w:val="26"/>
                <w:lang w:eastAsia="en-US"/>
              </w:rPr>
              <w:br/>
              <w:t xml:space="preserve">на 2013 год по разделам, подразделам, целевым статьям и видам расходов  в ведомственной структуре расходов </w:t>
            </w:r>
          </w:p>
        </w:tc>
      </w:tr>
      <w:tr w:rsidR="00FA4F39" w:rsidTr="00FA4F39">
        <w:trPr>
          <w:trHeight w:val="300"/>
        </w:trPr>
        <w:tc>
          <w:tcPr>
            <w:tcW w:w="9904" w:type="dxa"/>
            <w:gridSpan w:val="10"/>
            <w:vAlign w:val="center"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</w:p>
        </w:tc>
      </w:tr>
      <w:tr w:rsidR="00FA4F39" w:rsidTr="00FA4F39">
        <w:trPr>
          <w:trHeight w:val="1455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главного распорядителя бюджетных средств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</w:t>
            </w:r>
            <w:proofErr w:type="gramStart"/>
            <w:r>
              <w:rPr>
                <w:sz w:val="22"/>
                <w:szCs w:val="22"/>
                <w:lang w:eastAsia="en-US"/>
              </w:rPr>
              <w:t>д-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раздел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Сумма, 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</w:tr>
      <w:tr w:rsidR="00FA4F39" w:rsidTr="00FA4F39">
        <w:trPr>
          <w:trHeight w:val="30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A4F39" w:rsidTr="00FA4F39">
        <w:trPr>
          <w:trHeight w:val="96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ЯРГОМЖСКОГО СЕЛЬСКОГО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12 534,1</w:t>
            </w:r>
          </w:p>
        </w:tc>
      </w:tr>
      <w:tr w:rsidR="00FA4F39" w:rsidTr="00FA4F39">
        <w:trPr>
          <w:trHeight w:val="480"/>
        </w:trPr>
        <w:tc>
          <w:tcPr>
            <w:tcW w:w="40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4 614,1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976,1</w:t>
            </w:r>
          </w:p>
        </w:tc>
      </w:tr>
      <w:tr w:rsidR="00FA4F39" w:rsidTr="00FA4F39">
        <w:trPr>
          <w:trHeight w:val="9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976,1</w:t>
            </w:r>
          </w:p>
        </w:tc>
      </w:tr>
      <w:tr w:rsidR="00FA4F39" w:rsidTr="00FA4F39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976,1</w:t>
            </w:r>
          </w:p>
        </w:tc>
      </w:tr>
      <w:tr w:rsidR="00FA4F39" w:rsidTr="00FA4F39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976,1</w:t>
            </w:r>
          </w:p>
        </w:tc>
      </w:tr>
      <w:tr w:rsidR="00FA4F39" w:rsidTr="00FA4F39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3 481,0</w:t>
            </w:r>
          </w:p>
        </w:tc>
      </w:tr>
      <w:tr w:rsidR="00FA4F39" w:rsidTr="00FA4F39">
        <w:trPr>
          <w:trHeight w:val="10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3 314,8</w:t>
            </w:r>
          </w:p>
        </w:tc>
      </w:tr>
      <w:tr w:rsidR="00FA4F39" w:rsidTr="00FA4F39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3 314,8</w:t>
            </w:r>
          </w:p>
        </w:tc>
      </w:tr>
      <w:tr w:rsidR="00FA4F39" w:rsidTr="00FA4F39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3 314,8</w:t>
            </w:r>
          </w:p>
        </w:tc>
      </w:tr>
      <w:tr w:rsidR="00FA4F39" w:rsidTr="00FA4F39">
        <w:trPr>
          <w:trHeight w:val="31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5251300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FA4F39" w:rsidTr="00FA4F39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5251300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FA4F39" w:rsidTr="00FA4F39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165,8</w:t>
            </w:r>
          </w:p>
        </w:tc>
      </w:tr>
      <w:tr w:rsidR="00FA4F39" w:rsidTr="00FA4F39">
        <w:trPr>
          <w:trHeight w:val="15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6253000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FA4F39" w:rsidTr="00FA4F39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6253000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FA4F39" w:rsidTr="00FA4F39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21,1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21,1</w:t>
            </w:r>
          </w:p>
        </w:tc>
      </w:tr>
      <w:tr w:rsidR="00FA4F39" w:rsidTr="00FA4F39">
        <w:trPr>
          <w:trHeight w:val="12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55,8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55,8</w:t>
            </w:r>
          </w:p>
        </w:tc>
      </w:tr>
      <w:tr w:rsidR="00FA4F39" w:rsidTr="00FA4F39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25,3</w:t>
            </w:r>
          </w:p>
        </w:tc>
      </w:tr>
      <w:tr w:rsidR="00FA4F39" w:rsidTr="00FA4F39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25,3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полномочий в сфере жилищных правоотношений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6257000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42,5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6257000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42,5</w:t>
            </w:r>
          </w:p>
        </w:tc>
      </w:tr>
      <w:tr w:rsidR="00FA4F39" w:rsidTr="00FA4F39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12,1</w:t>
            </w:r>
          </w:p>
        </w:tc>
      </w:tr>
      <w:tr w:rsidR="00FA4F39" w:rsidTr="00FA4F39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12,1</w:t>
            </w:r>
          </w:p>
        </w:tc>
      </w:tr>
      <w:tr w:rsidR="00FA4F39" w:rsidTr="00FA4F39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FA4F39" w:rsidTr="00FA4F39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FA4F39" w:rsidTr="00FA4F39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FA4F39" w:rsidTr="00FA4F39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157,0</w:t>
            </w:r>
          </w:p>
        </w:tc>
      </w:tr>
      <w:tr w:rsidR="00FA4F39" w:rsidTr="00FA4F39">
        <w:trPr>
          <w:trHeight w:val="5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выборов и референдумов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157,0</w:t>
            </w:r>
          </w:p>
        </w:tc>
      </w:tr>
      <w:tr w:rsidR="00FA4F39" w:rsidTr="00FA4F39">
        <w:trPr>
          <w:trHeight w:val="759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выборов главы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94,2</w:t>
            </w:r>
          </w:p>
        </w:tc>
      </w:tr>
      <w:tr w:rsidR="00FA4F39" w:rsidTr="00FA4F39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94,2</w:t>
            </w:r>
          </w:p>
        </w:tc>
      </w:tr>
      <w:tr w:rsidR="00FA4F39" w:rsidTr="00FA4F39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</w:tr>
      <w:tr w:rsidR="00FA4F39" w:rsidTr="00FA4F39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0200002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</w:tr>
      <w:tr w:rsidR="00FA4F39" w:rsidTr="00FA4F39">
        <w:trPr>
          <w:trHeight w:val="495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10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0013600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0013600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177,4</w:t>
            </w:r>
          </w:p>
        </w:tc>
      </w:tr>
      <w:tr w:rsidR="00FA4F39" w:rsidTr="00FA4F39">
        <w:trPr>
          <w:trHeight w:val="72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247,3</w:t>
            </w:r>
          </w:p>
        </w:tc>
      </w:tr>
      <w:tr w:rsidR="00FA4F39" w:rsidTr="00FA4F39">
        <w:trPr>
          <w:trHeight w:val="12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 характера, гражданская оборона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</w:tr>
      <w:tr w:rsidR="00FA4F39" w:rsidTr="00FA4F39">
        <w:trPr>
          <w:trHeight w:val="13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</w:tr>
      <w:tr w:rsidR="00FA4F39" w:rsidTr="00FA4F39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</w:tr>
      <w:tr w:rsidR="00FA4F39" w:rsidTr="00FA4F39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210,5</w:t>
            </w:r>
          </w:p>
        </w:tc>
      </w:tr>
      <w:tr w:rsidR="00FA4F39" w:rsidTr="00FA4F39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210,5</w:t>
            </w:r>
          </w:p>
        </w:tc>
      </w:tr>
      <w:tr w:rsidR="00FA4F39" w:rsidTr="00FA4F39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210,5</w:t>
            </w:r>
          </w:p>
        </w:tc>
      </w:tr>
      <w:tr w:rsidR="00FA4F39" w:rsidTr="00FA4F39">
        <w:trPr>
          <w:trHeight w:val="42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2 242,1</w:t>
            </w:r>
          </w:p>
        </w:tc>
      </w:tr>
      <w:tr w:rsidR="00FA4F39" w:rsidTr="00FA4F39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1 532,1</w:t>
            </w:r>
          </w:p>
        </w:tc>
      </w:tr>
      <w:tr w:rsidR="00FA4F39" w:rsidTr="00FA4F39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1 521,7</w:t>
            </w:r>
          </w:p>
        </w:tc>
      </w:tr>
      <w:tr w:rsidR="00FA4F39" w:rsidTr="00FA4F39">
        <w:trPr>
          <w:trHeight w:val="45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Поддержка дорожного хозяйства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1 521,7</w:t>
            </w:r>
          </w:p>
        </w:tc>
      </w:tr>
      <w:tr w:rsidR="00FA4F39" w:rsidTr="00FA4F39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1 521,7</w:t>
            </w:r>
          </w:p>
        </w:tc>
      </w:tr>
      <w:tr w:rsidR="00FA4F39" w:rsidTr="00FA4F39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10,4</w:t>
            </w:r>
          </w:p>
        </w:tc>
      </w:tr>
      <w:tr w:rsidR="00FA4F39" w:rsidTr="00FA4F39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10,4</w:t>
            </w:r>
          </w:p>
        </w:tc>
      </w:tr>
      <w:tr w:rsidR="00FA4F39" w:rsidTr="00FA4F39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10,4</w:t>
            </w:r>
          </w:p>
        </w:tc>
      </w:tr>
      <w:tr w:rsidR="00FA4F39" w:rsidTr="00FA4F39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6259023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10,4</w:t>
            </w:r>
          </w:p>
        </w:tc>
      </w:tr>
      <w:tr w:rsidR="00FA4F39" w:rsidTr="00FA4F39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710,0</w:t>
            </w:r>
          </w:p>
        </w:tc>
      </w:tr>
      <w:tr w:rsidR="00FA4F39" w:rsidTr="00FA4F39">
        <w:trPr>
          <w:trHeight w:val="13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FA4F39" w:rsidTr="00FA4F39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3380001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FA4F39" w:rsidTr="00FA4F39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660,0</w:t>
            </w:r>
          </w:p>
        </w:tc>
      </w:tr>
      <w:tr w:rsidR="00FA4F39" w:rsidTr="00FA4F39">
        <w:trPr>
          <w:trHeight w:val="45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Взносы в уставный капитал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660,0</w:t>
            </w:r>
          </w:p>
        </w:tc>
      </w:tr>
      <w:tr w:rsidR="00FA4F39" w:rsidTr="00FA4F39">
        <w:trPr>
          <w:trHeight w:val="13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Взносы  в уставный капитал общества с ограниченной ответственностью "Череповецкие водохозяйственные системы"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3405001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660,0</w:t>
            </w:r>
          </w:p>
        </w:tc>
      </w:tr>
      <w:tr w:rsidR="00FA4F39" w:rsidTr="00FA4F39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инвестиции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3405001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660,0</w:t>
            </w:r>
          </w:p>
        </w:tc>
      </w:tr>
      <w:tr w:rsidR="00FA4F39" w:rsidTr="00FA4F39">
        <w:trPr>
          <w:trHeight w:val="585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2 391,3</w:t>
            </w:r>
          </w:p>
        </w:tc>
      </w:tr>
      <w:tr w:rsidR="00FA4F39" w:rsidTr="00FA4F39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266,7</w:t>
            </w:r>
          </w:p>
        </w:tc>
      </w:tr>
      <w:tr w:rsidR="00FA4F39" w:rsidTr="00FA4F39">
        <w:trPr>
          <w:trHeight w:val="12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208,5</w:t>
            </w:r>
          </w:p>
        </w:tc>
      </w:tr>
      <w:tr w:rsidR="00FA4F39" w:rsidTr="00FA4F39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Субсидии юридическим лицам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208,5</w:t>
            </w:r>
          </w:p>
        </w:tc>
      </w:tr>
      <w:tr w:rsidR="00FA4F39" w:rsidTr="00FA4F39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</w:p>
        </w:tc>
      </w:tr>
      <w:tr w:rsidR="00FA4F39" w:rsidTr="00FA4F39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</w:p>
        </w:tc>
      </w:tr>
      <w:tr w:rsidR="00FA4F39" w:rsidTr="00FA4F39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2 124,6</w:t>
            </w:r>
          </w:p>
        </w:tc>
      </w:tr>
      <w:tr w:rsidR="00FA4F39" w:rsidTr="00FA4F39">
        <w:trPr>
          <w:trHeight w:val="4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</w:tr>
      <w:tr w:rsidR="00FA4F39" w:rsidTr="00FA4F39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739,0</w:t>
            </w:r>
          </w:p>
        </w:tc>
      </w:tr>
      <w:tr w:rsidR="00FA4F39" w:rsidTr="00FA4F39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224,8</w:t>
            </w:r>
          </w:p>
        </w:tc>
      </w:tr>
      <w:tr w:rsidR="00FA4F39" w:rsidTr="00FA4F39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224,8</w:t>
            </w:r>
          </w:p>
        </w:tc>
      </w:tr>
      <w:tr w:rsidR="00FA4F39" w:rsidTr="00FA4F39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1 160,8</w:t>
            </w:r>
          </w:p>
        </w:tc>
      </w:tr>
      <w:tr w:rsidR="00FA4F39" w:rsidTr="00FA4F39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1 160,8</w:t>
            </w:r>
          </w:p>
        </w:tc>
      </w:tr>
      <w:tr w:rsidR="00FA4F39" w:rsidTr="00FA4F39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78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4310100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FA4F39" w:rsidTr="00FA4F39">
        <w:trPr>
          <w:trHeight w:val="495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Культура, кинематография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2 585,3</w:t>
            </w:r>
          </w:p>
        </w:tc>
      </w:tr>
      <w:tr w:rsidR="00FA4F39" w:rsidTr="00FA4F39">
        <w:trPr>
          <w:trHeight w:val="5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2 585,3</w:t>
            </w:r>
          </w:p>
        </w:tc>
      </w:tr>
      <w:tr w:rsidR="00FA4F39" w:rsidTr="00FA4F39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1 828,1</w:t>
            </w:r>
          </w:p>
        </w:tc>
      </w:tr>
      <w:tr w:rsidR="00FA4F39" w:rsidTr="00FA4F39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1 821,1</w:t>
            </w:r>
          </w:p>
        </w:tc>
      </w:tr>
      <w:tr w:rsidR="00FA4F39" w:rsidTr="00FA4F39">
        <w:trPr>
          <w:trHeight w:val="154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1 821,1</w:t>
            </w:r>
          </w:p>
        </w:tc>
      </w:tr>
      <w:tr w:rsidR="00FA4F39" w:rsidTr="00FA4F39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</w:tr>
      <w:tr w:rsidR="00FA4F39" w:rsidTr="00FA4F39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</w:tr>
      <w:tr w:rsidR="00FA4F39" w:rsidTr="00FA4F39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757,2</w:t>
            </w:r>
          </w:p>
        </w:tc>
      </w:tr>
      <w:tr w:rsidR="00FA4F39" w:rsidTr="00FA4F39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4429900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757,2</w:t>
            </w:r>
          </w:p>
        </w:tc>
      </w:tr>
      <w:tr w:rsidR="00FA4F39" w:rsidTr="00FA4F39">
        <w:trPr>
          <w:trHeight w:val="1726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4429900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757,2</w:t>
            </w:r>
          </w:p>
        </w:tc>
      </w:tr>
      <w:tr w:rsidR="00FA4F39" w:rsidTr="00FA4F39">
        <w:trPr>
          <w:trHeight w:val="495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48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Пенсионное обеспечение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720"/>
        </w:trPr>
        <w:tc>
          <w:tcPr>
            <w:tcW w:w="271" w:type="dxa"/>
            <w:vAlign w:val="center"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4910100</w:t>
            </w:r>
          </w:p>
        </w:tc>
        <w:tc>
          <w:tcPr>
            <w:tcW w:w="801" w:type="dxa"/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43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vAlign w:val="center"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Социальные выплаты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4910100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135,6</w:t>
            </w:r>
          </w:p>
        </w:tc>
      </w:tr>
      <w:tr w:rsidR="00FA4F39" w:rsidTr="00FA4F39">
        <w:trPr>
          <w:trHeight w:val="570"/>
        </w:trPr>
        <w:tc>
          <w:tcPr>
            <w:tcW w:w="4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в области  физической культуры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5129700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" w:type="dxa"/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5129700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FA4F39" w:rsidTr="00FA4F39">
        <w:trPr>
          <w:trHeight w:val="570"/>
        </w:trPr>
        <w:tc>
          <w:tcPr>
            <w:tcW w:w="8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39" w:rsidRDefault="00FA4F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12 534,1</w:t>
            </w:r>
          </w:p>
        </w:tc>
      </w:tr>
    </w:tbl>
    <w:p w:rsidR="00FA4F39" w:rsidRDefault="00FA4F39" w:rsidP="00FA4F39">
      <w:pPr>
        <w:pStyle w:val="Normal1"/>
        <w:ind w:firstLine="6129"/>
        <w:rPr>
          <w:sz w:val="24"/>
          <w:szCs w:val="24"/>
        </w:rPr>
      </w:pPr>
    </w:p>
    <w:p w:rsidR="00BD6443" w:rsidRDefault="00BD6443"/>
    <w:sectPr w:rsidR="00BD6443" w:rsidSect="00FA4F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4F39"/>
    <w:rsid w:val="00BD6443"/>
    <w:rsid w:val="00FA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4F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4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semiHidden/>
    <w:unhideWhenUsed/>
    <w:rsid w:val="00FA4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A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FA4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FA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FA4F39"/>
    <w:pPr>
      <w:jc w:val="center"/>
    </w:pPr>
    <w:rPr>
      <w:b/>
      <w:spacing w:val="-40"/>
      <w:sz w:val="60"/>
      <w:szCs w:val="20"/>
    </w:rPr>
  </w:style>
  <w:style w:type="character" w:customStyle="1" w:styleId="a8">
    <w:name w:val="Название Знак"/>
    <w:basedOn w:val="a0"/>
    <w:link w:val="a7"/>
    <w:rsid w:val="00FA4F39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FA4F3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FA4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FA4F3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FA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A4F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A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FA4F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A4F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FA4F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A4F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f">
    <w:name w:val="Table Grid"/>
    <w:basedOn w:val="a1"/>
    <w:rsid w:val="00FA4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2846</Words>
  <Characters>16225</Characters>
  <Application>Microsoft Office Word</Application>
  <DocSecurity>0</DocSecurity>
  <Lines>135</Lines>
  <Paragraphs>38</Paragraphs>
  <ScaleCrop>false</ScaleCrop>
  <Company/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2013-09-02T12:56:00Z</dcterms:created>
  <dcterms:modified xsi:type="dcterms:W3CDTF">2013-09-02T12:56:00Z</dcterms:modified>
</cp:coreProperties>
</file>