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822" w:rsidRPr="001F0195" w:rsidRDefault="00E90822" w:rsidP="00E90822">
      <w:pPr>
        <w:pStyle w:val="ConsPlusTitle"/>
        <w:widowControl/>
        <w:ind w:left="4290"/>
        <w:rPr>
          <w:rFonts w:ascii="Times New Roman" w:hAnsi="Times New Roman" w:cs="Times New Roman"/>
          <w:b w:val="0"/>
          <w:sz w:val="24"/>
          <w:szCs w:val="24"/>
        </w:rPr>
      </w:pPr>
      <w:r w:rsidRPr="001F0195">
        <w:rPr>
          <w:rFonts w:ascii="Times New Roman" w:hAnsi="Times New Roman" w:cs="Times New Roman"/>
          <w:b w:val="0"/>
          <w:sz w:val="24"/>
          <w:szCs w:val="24"/>
        </w:rPr>
        <w:t xml:space="preserve">Приложение 1 </w:t>
      </w:r>
    </w:p>
    <w:p w:rsidR="00E90822" w:rsidRPr="001F0195" w:rsidRDefault="00E90822" w:rsidP="00E90822">
      <w:pPr>
        <w:autoSpaceDE w:val="0"/>
        <w:autoSpaceDN w:val="0"/>
        <w:adjustRightInd w:val="0"/>
        <w:spacing w:after="0" w:line="240" w:lineRule="auto"/>
        <w:ind w:left="4290"/>
        <w:jc w:val="both"/>
        <w:rPr>
          <w:rFonts w:ascii="Times New Roman" w:eastAsia="Times New Roman" w:hAnsi="Times New Roman"/>
        </w:rPr>
      </w:pPr>
      <w:r w:rsidRPr="001F0195">
        <w:rPr>
          <w:rFonts w:ascii="Times New Roman" w:hAnsi="Times New Roman"/>
        </w:rPr>
        <w:t xml:space="preserve">к постановлению Администрации </w:t>
      </w:r>
      <w:proofErr w:type="spellStart"/>
      <w:r>
        <w:rPr>
          <w:rFonts w:ascii="Times New Roman" w:hAnsi="Times New Roman"/>
        </w:rPr>
        <w:t>Яргомжского</w:t>
      </w:r>
      <w:proofErr w:type="spellEnd"/>
      <w:r w:rsidRPr="001F0195">
        <w:rPr>
          <w:rFonts w:ascii="Times New Roman" w:hAnsi="Times New Roman"/>
        </w:rPr>
        <w:t xml:space="preserve">  сельского поселения от </w:t>
      </w:r>
      <w:r>
        <w:rPr>
          <w:rFonts w:ascii="Times New Roman" w:hAnsi="Times New Roman"/>
        </w:rPr>
        <w:t xml:space="preserve">14.11.2013   </w:t>
      </w:r>
      <w:r w:rsidRPr="001F0195">
        <w:rPr>
          <w:rFonts w:ascii="Times New Roman" w:hAnsi="Times New Roman"/>
        </w:rPr>
        <w:t xml:space="preserve"> №</w:t>
      </w:r>
      <w:r>
        <w:rPr>
          <w:rFonts w:ascii="Times New Roman" w:hAnsi="Times New Roman"/>
        </w:rPr>
        <w:t xml:space="preserve">  110</w:t>
      </w:r>
      <w:r w:rsidRPr="001F0195">
        <w:rPr>
          <w:rFonts w:ascii="Times New Roman" w:eastAsia="Times New Roman" w:hAnsi="Times New Roman"/>
        </w:rPr>
        <w:t xml:space="preserve"> «Об   утверждении муниципальной </w:t>
      </w:r>
      <w:hyperlink r:id="rId5" w:history="1">
        <w:r w:rsidRPr="001F0195">
          <w:rPr>
            <w:rFonts w:ascii="Times New Roman" w:eastAsia="Times New Roman" w:hAnsi="Times New Roman"/>
          </w:rPr>
          <w:t>Программы</w:t>
        </w:r>
      </w:hyperlink>
      <w:r w:rsidRPr="001F0195">
        <w:rPr>
          <w:rFonts w:ascii="Times New Roman" w:eastAsia="Times New Roman" w:hAnsi="Times New Roman"/>
        </w:rPr>
        <w:t xml:space="preserve"> «Развитие и   совершенствование  сети автомобильных до</w:t>
      </w:r>
      <w:r>
        <w:rPr>
          <w:rFonts w:ascii="Times New Roman" w:eastAsia="Times New Roman" w:hAnsi="Times New Roman"/>
        </w:rPr>
        <w:t xml:space="preserve">рог  </w:t>
      </w:r>
      <w:r w:rsidRPr="001F0195">
        <w:rPr>
          <w:rFonts w:ascii="Times New Roman" w:eastAsia="Times New Roman" w:hAnsi="Times New Roman"/>
        </w:rPr>
        <w:t xml:space="preserve"> общего пользования мун</w:t>
      </w:r>
      <w:r>
        <w:rPr>
          <w:rFonts w:ascii="Times New Roman" w:eastAsia="Times New Roman" w:hAnsi="Times New Roman"/>
        </w:rPr>
        <w:t xml:space="preserve">иципального значения </w:t>
      </w:r>
      <w:proofErr w:type="spellStart"/>
      <w:r>
        <w:rPr>
          <w:rFonts w:ascii="Times New Roman" w:eastAsia="Times New Roman" w:hAnsi="Times New Roman"/>
        </w:rPr>
        <w:t>Яргомжского</w:t>
      </w:r>
      <w:proofErr w:type="spellEnd"/>
      <w:r w:rsidRPr="001F0195">
        <w:rPr>
          <w:rFonts w:ascii="Times New Roman" w:eastAsia="Times New Roman" w:hAnsi="Times New Roman"/>
        </w:rPr>
        <w:t xml:space="preserve"> сельского поселения на 2014-2016 годы»</w:t>
      </w:r>
    </w:p>
    <w:p w:rsidR="00E90822" w:rsidRPr="001F0195" w:rsidRDefault="00E90822" w:rsidP="00E90822">
      <w:pPr>
        <w:pStyle w:val="ConsPlusTitle"/>
        <w:widowControl/>
        <w:jc w:val="center"/>
        <w:rPr>
          <w:rFonts w:ascii="Times New Roman" w:hAnsi="Times New Roman" w:cs="Times New Roman"/>
          <w:sz w:val="24"/>
          <w:szCs w:val="24"/>
        </w:rPr>
      </w:pPr>
    </w:p>
    <w:p w:rsidR="00E90822" w:rsidRPr="001F0195" w:rsidRDefault="00E90822" w:rsidP="00E90822">
      <w:pPr>
        <w:pStyle w:val="ConsPlusTitle"/>
        <w:widowControl/>
        <w:jc w:val="center"/>
        <w:rPr>
          <w:rFonts w:ascii="Times New Roman" w:hAnsi="Times New Roman" w:cs="Times New Roman"/>
          <w:sz w:val="26"/>
          <w:szCs w:val="26"/>
        </w:rPr>
      </w:pPr>
      <w:r w:rsidRPr="001F0195">
        <w:rPr>
          <w:rFonts w:ascii="Times New Roman" w:hAnsi="Times New Roman" w:cs="Times New Roman"/>
          <w:sz w:val="26"/>
          <w:szCs w:val="26"/>
        </w:rPr>
        <w:t>МУНИЦИПАЛЬНАЯ ПРОГРАММА</w:t>
      </w:r>
    </w:p>
    <w:p w:rsidR="00E90822" w:rsidRPr="001F0195" w:rsidRDefault="00E90822" w:rsidP="00E90822">
      <w:pPr>
        <w:pStyle w:val="ConsPlusTitle"/>
        <w:widowControl/>
        <w:jc w:val="center"/>
        <w:rPr>
          <w:rFonts w:ascii="Times New Roman" w:hAnsi="Times New Roman" w:cs="Times New Roman"/>
          <w:sz w:val="26"/>
          <w:szCs w:val="26"/>
        </w:rPr>
      </w:pPr>
      <w:r w:rsidRPr="001F0195">
        <w:rPr>
          <w:rFonts w:ascii="Times New Roman" w:hAnsi="Times New Roman" w:cs="Times New Roman"/>
          <w:sz w:val="26"/>
          <w:szCs w:val="26"/>
        </w:rPr>
        <w:t xml:space="preserve">«Развитие и совершенствование  сети автомобильных дорог </w:t>
      </w:r>
    </w:p>
    <w:p w:rsidR="00E90822" w:rsidRPr="001F0195" w:rsidRDefault="00E90822" w:rsidP="00E90822">
      <w:pPr>
        <w:pStyle w:val="ConsPlusTitle"/>
        <w:widowControl/>
        <w:jc w:val="center"/>
        <w:rPr>
          <w:rFonts w:ascii="Times New Roman" w:hAnsi="Times New Roman" w:cs="Times New Roman"/>
          <w:sz w:val="26"/>
          <w:szCs w:val="26"/>
        </w:rPr>
      </w:pPr>
      <w:r w:rsidRPr="001F0195">
        <w:rPr>
          <w:rFonts w:ascii="Times New Roman" w:hAnsi="Times New Roman" w:cs="Times New Roman"/>
          <w:sz w:val="26"/>
          <w:szCs w:val="26"/>
        </w:rPr>
        <w:t xml:space="preserve"> общего поль</w:t>
      </w:r>
      <w:r>
        <w:rPr>
          <w:rFonts w:ascii="Times New Roman" w:hAnsi="Times New Roman" w:cs="Times New Roman"/>
          <w:sz w:val="26"/>
          <w:szCs w:val="26"/>
        </w:rPr>
        <w:t xml:space="preserve">зования муниципального значения </w:t>
      </w:r>
      <w:proofErr w:type="spellStart"/>
      <w:r>
        <w:rPr>
          <w:rFonts w:ascii="Times New Roman" w:hAnsi="Times New Roman" w:cs="Times New Roman"/>
          <w:sz w:val="26"/>
          <w:szCs w:val="26"/>
        </w:rPr>
        <w:t>Яргомжского</w:t>
      </w:r>
      <w:proofErr w:type="spellEnd"/>
      <w:r>
        <w:rPr>
          <w:rFonts w:ascii="Times New Roman" w:hAnsi="Times New Roman" w:cs="Times New Roman"/>
          <w:sz w:val="26"/>
          <w:szCs w:val="26"/>
        </w:rPr>
        <w:t xml:space="preserve"> </w:t>
      </w:r>
      <w:r w:rsidRPr="001F0195">
        <w:rPr>
          <w:rFonts w:ascii="Times New Roman" w:hAnsi="Times New Roman" w:cs="Times New Roman"/>
          <w:sz w:val="26"/>
          <w:szCs w:val="26"/>
        </w:rPr>
        <w:t>сельского поселения на 2014-2016 годы</w:t>
      </w:r>
      <w:r>
        <w:rPr>
          <w:rFonts w:ascii="Times New Roman" w:hAnsi="Times New Roman" w:cs="Times New Roman"/>
          <w:sz w:val="26"/>
          <w:szCs w:val="26"/>
        </w:rPr>
        <w:t>»</w:t>
      </w:r>
    </w:p>
    <w:p w:rsidR="00E90822" w:rsidRPr="001F0195" w:rsidRDefault="00E90822" w:rsidP="00E90822">
      <w:pPr>
        <w:pStyle w:val="ConsPlusTitle"/>
        <w:widowControl/>
        <w:jc w:val="center"/>
        <w:rPr>
          <w:rFonts w:ascii="Times New Roman" w:hAnsi="Times New Roman" w:cs="Times New Roman"/>
          <w:b w:val="0"/>
          <w:sz w:val="24"/>
          <w:szCs w:val="24"/>
        </w:rPr>
      </w:pPr>
      <w:r w:rsidRPr="001F0195">
        <w:rPr>
          <w:rFonts w:ascii="Times New Roman" w:hAnsi="Times New Roman" w:cs="Times New Roman"/>
          <w:b w:val="0"/>
          <w:sz w:val="24"/>
          <w:szCs w:val="24"/>
        </w:rPr>
        <w:t>(далее – Программа)</w:t>
      </w:r>
    </w:p>
    <w:p w:rsidR="00E90822" w:rsidRPr="001F0195" w:rsidRDefault="00E90822" w:rsidP="00E90822">
      <w:pPr>
        <w:pStyle w:val="ConsPlusTitle"/>
        <w:widowControl/>
        <w:jc w:val="center"/>
        <w:rPr>
          <w:rFonts w:ascii="Times New Roman" w:hAnsi="Times New Roman" w:cs="Times New Roman"/>
          <w:sz w:val="26"/>
          <w:szCs w:val="26"/>
        </w:rPr>
      </w:pPr>
    </w:p>
    <w:tbl>
      <w:tblPr>
        <w:tblW w:w="10450" w:type="dxa"/>
        <w:tblCellSpacing w:w="5" w:type="nil"/>
        <w:tblInd w:w="75" w:type="dxa"/>
        <w:tblLayout w:type="fixed"/>
        <w:tblCellMar>
          <w:left w:w="75" w:type="dxa"/>
          <w:right w:w="75" w:type="dxa"/>
        </w:tblCellMar>
        <w:tblLook w:val="0000"/>
      </w:tblPr>
      <w:tblGrid>
        <w:gridCol w:w="3410"/>
        <w:gridCol w:w="7040"/>
      </w:tblGrid>
      <w:tr w:rsidR="00E90822" w:rsidRPr="001F0195" w:rsidTr="00D76A9F">
        <w:tblPrEx>
          <w:tblCellMar>
            <w:top w:w="0" w:type="dxa"/>
            <w:bottom w:w="0" w:type="dxa"/>
          </w:tblCellMar>
        </w:tblPrEx>
        <w:trPr>
          <w:trHeight w:val="274"/>
          <w:tblCellSpacing w:w="5" w:type="nil"/>
        </w:trPr>
        <w:tc>
          <w:tcPr>
            <w:tcW w:w="10450" w:type="dxa"/>
            <w:gridSpan w:val="2"/>
            <w:tcBorders>
              <w:left w:val="nil"/>
              <w:bottom w:val="single" w:sz="4" w:space="0" w:color="auto"/>
            </w:tcBorders>
          </w:tcPr>
          <w:p w:rsidR="00E90822" w:rsidRPr="001F0195" w:rsidRDefault="00E90822" w:rsidP="00D76A9F">
            <w:pPr>
              <w:pStyle w:val="ConsPlusCell"/>
              <w:jc w:val="center"/>
              <w:rPr>
                <w:rFonts w:ascii="Times New Roman" w:hAnsi="Times New Roman" w:cs="Times New Roman"/>
              </w:rPr>
            </w:pPr>
            <w:r w:rsidRPr="001F0195">
              <w:rPr>
                <w:rFonts w:ascii="Times New Roman" w:hAnsi="Times New Roman" w:cs="Times New Roman"/>
              </w:rPr>
              <w:t>ПАСПОРТ ПРОГРАММЫ:</w:t>
            </w:r>
          </w:p>
          <w:p w:rsidR="00E90822" w:rsidRPr="001F0195" w:rsidRDefault="00E90822" w:rsidP="00D76A9F">
            <w:pPr>
              <w:pStyle w:val="ConsPlusCell"/>
              <w:jc w:val="center"/>
              <w:rPr>
                <w:rFonts w:ascii="Times New Roman" w:hAnsi="Times New Roman" w:cs="Times New Roman"/>
              </w:rPr>
            </w:pPr>
          </w:p>
        </w:tc>
      </w:tr>
      <w:tr w:rsidR="00E90822" w:rsidRPr="001F0195" w:rsidTr="00D76A9F">
        <w:tblPrEx>
          <w:tblCellMar>
            <w:top w:w="0" w:type="dxa"/>
            <w:bottom w:w="0" w:type="dxa"/>
          </w:tblCellMar>
        </w:tblPrEx>
        <w:trPr>
          <w:trHeight w:val="274"/>
          <w:tblCellSpacing w:w="5" w:type="nil"/>
        </w:trPr>
        <w:tc>
          <w:tcPr>
            <w:tcW w:w="3410" w:type="dxa"/>
            <w:tcBorders>
              <w:top w:val="single" w:sz="4" w:space="0" w:color="auto"/>
              <w:left w:val="single" w:sz="4" w:space="0" w:color="auto"/>
              <w:bottom w:val="single" w:sz="4" w:space="0" w:color="auto"/>
              <w:right w:val="single" w:sz="4" w:space="0" w:color="auto"/>
            </w:tcBorders>
          </w:tcPr>
          <w:p w:rsidR="00E90822" w:rsidRPr="001F0195" w:rsidRDefault="00E90822" w:rsidP="00D76A9F">
            <w:pPr>
              <w:pStyle w:val="ConsPlusCell"/>
              <w:rPr>
                <w:rFonts w:ascii="Times New Roman" w:hAnsi="Times New Roman" w:cs="Times New Roman"/>
              </w:rPr>
            </w:pPr>
            <w:r w:rsidRPr="001F0195">
              <w:rPr>
                <w:rFonts w:ascii="Times New Roman" w:hAnsi="Times New Roman" w:cs="Times New Roman"/>
              </w:rPr>
              <w:t xml:space="preserve">Наименование Программы                     </w:t>
            </w:r>
          </w:p>
        </w:tc>
        <w:tc>
          <w:tcPr>
            <w:tcW w:w="7040" w:type="dxa"/>
            <w:tcBorders>
              <w:top w:val="single" w:sz="4" w:space="0" w:color="auto"/>
              <w:left w:val="single" w:sz="4" w:space="0" w:color="auto"/>
              <w:bottom w:val="single" w:sz="4" w:space="0" w:color="auto"/>
              <w:right w:val="single" w:sz="4" w:space="0" w:color="auto"/>
            </w:tcBorders>
          </w:tcPr>
          <w:p w:rsidR="00E90822" w:rsidRPr="001F0195" w:rsidRDefault="00E90822" w:rsidP="00D76A9F">
            <w:pPr>
              <w:pStyle w:val="ConsPlusCell"/>
              <w:rPr>
                <w:rFonts w:ascii="Times New Roman" w:hAnsi="Times New Roman" w:cs="Times New Roman"/>
              </w:rPr>
            </w:pPr>
            <w:r w:rsidRPr="001F0195">
              <w:rPr>
                <w:rFonts w:ascii="Times New Roman" w:hAnsi="Times New Roman" w:cs="Times New Roman"/>
              </w:rPr>
              <w:t xml:space="preserve">«Развитие и совершенствование сети автомобильных </w:t>
            </w:r>
            <w:r>
              <w:rPr>
                <w:rFonts w:ascii="Times New Roman" w:hAnsi="Times New Roman" w:cs="Times New Roman"/>
              </w:rPr>
              <w:t xml:space="preserve">дорог </w:t>
            </w:r>
            <w:r w:rsidRPr="001F0195">
              <w:rPr>
                <w:rFonts w:ascii="Times New Roman" w:hAnsi="Times New Roman" w:cs="Times New Roman"/>
              </w:rPr>
              <w:t xml:space="preserve"> общего пользования муниц</w:t>
            </w:r>
            <w:r>
              <w:rPr>
                <w:rFonts w:ascii="Times New Roman" w:hAnsi="Times New Roman" w:cs="Times New Roman"/>
              </w:rPr>
              <w:t xml:space="preserve">ипального значения </w:t>
            </w:r>
            <w:proofErr w:type="spellStart"/>
            <w:r>
              <w:rPr>
                <w:rFonts w:ascii="Times New Roman" w:hAnsi="Times New Roman" w:cs="Times New Roman"/>
              </w:rPr>
              <w:t>Яргомжского</w:t>
            </w:r>
            <w:proofErr w:type="spellEnd"/>
            <w:r w:rsidRPr="001F0195">
              <w:rPr>
                <w:rFonts w:ascii="Times New Roman" w:hAnsi="Times New Roman" w:cs="Times New Roman"/>
              </w:rPr>
              <w:t xml:space="preserve"> сельского поселения на 2014-2016 годы»</w:t>
            </w:r>
          </w:p>
        </w:tc>
      </w:tr>
      <w:tr w:rsidR="00E90822" w:rsidRPr="001F0195" w:rsidTr="00D76A9F">
        <w:tblPrEx>
          <w:tblCellMar>
            <w:top w:w="0" w:type="dxa"/>
            <w:bottom w:w="0" w:type="dxa"/>
          </w:tblCellMar>
        </w:tblPrEx>
        <w:trPr>
          <w:trHeight w:val="3833"/>
          <w:tblCellSpacing w:w="5" w:type="nil"/>
        </w:trPr>
        <w:tc>
          <w:tcPr>
            <w:tcW w:w="3410" w:type="dxa"/>
            <w:tcBorders>
              <w:top w:val="single" w:sz="4" w:space="0" w:color="auto"/>
              <w:left w:val="single" w:sz="4" w:space="0" w:color="auto"/>
              <w:bottom w:val="single" w:sz="4" w:space="0" w:color="auto"/>
              <w:right w:val="single" w:sz="4" w:space="0" w:color="auto"/>
            </w:tcBorders>
          </w:tcPr>
          <w:p w:rsidR="00E90822" w:rsidRPr="001F0195" w:rsidRDefault="00E90822" w:rsidP="00D76A9F">
            <w:pPr>
              <w:pStyle w:val="ConsPlusCell"/>
              <w:rPr>
                <w:rFonts w:ascii="Times New Roman" w:hAnsi="Times New Roman" w:cs="Times New Roman"/>
              </w:rPr>
            </w:pPr>
            <w:r w:rsidRPr="001F0195">
              <w:rPr>
                <w:rFonts w:ascii="Times New Roman" w:hAnsi="Times New Roman" w:cs="Times New Roman"/>
              </w:rPr>
              <w:t xml:space="preserve">Основания для разработки Программы         </w:t>
            </w:r>
          </w:p>
        </w:tc>
        <w:tc>
          <w:tcPr>
            <w:tcW w:w="7040" w:type="dxa"/>
            <w:tcBorders>
              <w:top w:val="single" w:sz="4" w:space="0" w:color="auto"/>
              <w:left w:val="single" w:sz="4" w:space="0" w:color="auto"/>
              <w:bottom w:val="single" w:sz="4" w:space="0" w:color="auto"/>
              <w:right w:val="single" w:sz="4" w:space="0" w:color="auto"/>
            </w:tcBorders>
          </w:tcPr>
          <w:p w:rsidR="00E90822" w:rsidRPr="001F0195" w:rsidRDefault="00E90822" w:rsidP="00E90822">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sidRPr="001F0195">
              <w:rPr>
                <w:rFonts w:ascii="Times New Roman" w:eastAsia="Times New Roman" w:hAnsi="Times New Roman"/>
              </w:rPr>
              <w:t xml:space="preserve">Бюджетный кодекс Российской Федерации, </w:t>
            </w:r>
          </w:p>
          <w:p w:rsidR="00E90822" w:rsidRPr="001F0195" w:rsidRDefault="00E90822" w:rsidP="00E90822">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sidRPr="001F0195">
              <w:rPr>
                <w:rFonts w:ascii="Times New Roman" w:eastAsia="Times New Roman" w:hAnsi="Times New Roman"/>
              </w:rPr>
              <w:t xml:space="preserve">Федеральный закон от 06.10.2003 года       N 131-ФЗ «Об общих принципах организации местного самоуправления в Российской Федерации», </w:t>
            </w:r>
          </w:p>
          <w:p w:rsidR="00E90822" w:rsidRPr="001F0195" w:rsidRDefault="00E90822" w:rsidP="00E90822">
            <w:pPr>
              <w:numPr>
                <w:ilvl w:val="0"/>
                <w:numId w:val="2"/>
              </w:numPr>
              <w:tabs>
                <w:tab w:val="clear" w:pos="720"/>
                <w:tab w:val="num" w:pos="365"/>
              </w:tabs>
              <w:autoSpaceDE w:val="0"/>
              <w:autoSpaceDN w:val="0"/>
              <w:adjustRightInd w:val="0"/>
              <w:spacing w:after="0" w:line="240" w:lineRule="auto"/>
              <w:ind w:left="365" w:hanging="365"/>
              <w:jc w:val="both"/>
              <w:rPr>
                <w:rFonts w:ascii="Times New Roman" w:eastAsia="Times New Roman" w:hAnsi="Times New Roman"/>
              </w:rPr>
            </w:pPr>
            <w:r w:rsidRPr="001F0195">
              <w:rPr>
                <w:rFonts w:ascii="Times New Roman" w:eastAsia="Times New Roman" w:hAnsi="Times New Roman"/>
              </w:rPr>
              <w:t xml:space="preserve">Федеральный закон от 08.11.2007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E90822" w:rsidRPr="001F0195" w:rsidRDefault="00E90822" w:rsidP="00E90822">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sidRPr="001F0195">
              <w:rPr>
                <w:rFonts w:ascii="Times New Roman" w:eastAsia="Times New Roman" w:hAnsi="Times New Roman"/>
              </w:rPr>
              <w:t xml:space="preserve">Федеральный закон от 10.12.1995 года N 196-ФЗ «О безопасности дорожного движения», </w:t>
            </w:r>
          </w:p>
          <w:p w:rsidR="00E90822" w:rsidRPr="001F0195" w:rsidRDefault="00E90822" w:rsidP="00E90822">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sidRPr="001F0195">
              <w:rPr>
                <w:rFonts w:ascii="Times New Roman" w:hAnsi="Times New Roman"/>
              </w:rPr>
              <w:t>Порядок и методика разработки, реализации и оценки эффективности мун</w:t>
            </w:r>
            <w:r>
              <w:rPr>
                <w:rFonts w:ascii="Times New Roman" w:hAnsi="Times New Roman"/>
              </w:rPr>
              <w:t xml:space="preserve">иципальных  программ </w:t>
            </w:r>
            <w:proofErr w:type="spellStart"/>
            <w:r>
              <w:rPr>
                <w:rFonts w:ascii="Times New Roman" w:hAnsi="Times New Roman"/>
              </w:rPr>
              <w:t>Яргомжского</w:t>
            </w:r>
            <w:proofErr w:type="spellEnd"/>
            <w:r w:rsidRPr="001F0195">
              <w:rPr>
                <w:rFonts w:ascii="Times New Roman" w:hAnsi="Times New Roman"/>
              </w:rPr>
              <w:t xml:space="preserve"> сельского поселения, утвержденный поста</w:t>
            </w:r>
            <w:r>
              <w:rPr>
                <w:rFonts w:ascii="Times New Roman" w:hAnsi="Times New Roman"/>
              </w:rPr>
              <w:t xml:space="preserve">новлением Администрации </w:t>
            </w:r>
            <w:proofErr w:type="spellStart"/>
            <w:r>
              <w:rPr>
                <w:rFonts w:ascii="Times New Roman" w:hAnsi="Times New Roman"/>
              </w:rPr>
              <w:t>Яргомжского</w:t>
            </w:r>
            <w:proofErr w:type="spellEnd"/>
            <w:r w:rsidRPr="001F0195">
              <w:rPr>
                <w:rFonts w:ascii="Times New Roman" w:hAnsi="Times New Roman"/>
              </w:rPr>
              <w:t xml:space="preserve"> сельского поселения от </w:t>
            </w:r>
            <w:r w:rsidRPr="005C5789">
              <w:rPr>
                <w:rFonts w:ascii="Times New Roman" w:hAnsi="Times New Roman"/>
                <w:szCs w:val="25"/>
              </w:rPr>
              <w:t xml:space="preserve"> 17.09.2013 г. № 84</w:t>
            </w:r>
            <w:r w:rsidRPr="00F2731B">
              <w:rPr>
                <w:rFonts w:ascii="Times New Roman" w:hAnsi="Times New Roman"/>
                <w:sz w:val="25"/>
                <w:szCs w:val="25"/>
              </w:rPr>
              <w:t xml:space="preserve"> </w:t>
            </w:r>
          </w:p>
        </w:tc>
      </w:tr>
      <w:tr w:rsidR="00E90822" w:rsidRPr="001F0195" w:rsidTr="00D76A9F">
        <w:tblPrEx>
          <w:tblCellMar>
            <w:top w:w="0" w:type="dxa"/>
            <w:bottom w:w="0" w:type="dxa"/>
          </w:tblCellMar>
        </w:tblPrEx>
        <w:trPr>
          <w:trHeight w:val="274"/>
          <w:tblCellSpacing w:w="5" w:type="nil"/>
        </w:trPr>
        <w:tc>
          <w:tcPr>
            <w:tcW w:w="3410" w:type="dxa"/>
            <w:vMerge w:val="restart"/>
            <w:tcBorders>
              <w:top w:val="single" w:sz="4" w:space="0" w:color="auto"/>
              <w:left w:val="single" w:sz="4" w:space="0" w:color="auto"/>
              <w:right w:val="single" w:sz="4" w:space="0" w:color="auto"/>
            </w:tcBorders>
          </w:tcPr>
          <w:p w:rsidR="00E90822" w:rsidRPr="001F0195" w:rsidRDefault="00E90822" w:rsidP="00D76A9F">
            <w:pPr>
              <w:pStyle w:val="ConsPlusCell"/>
              <w:rPr>
                <w:rFonts w:ascii="Times New Roman" w:hAnsi="Times New Roman" w:cs="Times New Roman"/>
              </w:rPr>
            </w:pPr>
            <w:r w:rsidRPr="001F0195">
              <w:rPr>
                <w:rFonts w:ascii="Times New Roman" w:hAnsi="Times New Roman" w:cs="Times New Roman"/>
              </w:rPr>
              <w:t xml:space="preserve">Основные цели и задачи Программы           </w:t>
            </w:r>
          </w:p>
        </w:tc>
        <w:tc>
          <w:tcPr>
            <w:tcW w:w="7040" w:type="dxa"/>
            <w:tcBorders>
              <w:top w:val="single" w:sz="4" w:space="0" w:color="auto"/>
              <w:left w:val="single" w:sz="4" w:space="0" w:color="auto"/>
              <w:right w:val="single" w:sz="4" w:space="0" w:color="auto"/>
            </w:tcBorders>
          </w:tcPr>
          <w:p w:rsidR="00E90822" w:rsidRPr="001F0195" w:rsidRDefault="00E90822" w:rsidP="00D76A9F">
            <w:pPr>
              <w:pStyle w:val="Style4"/>
              <w:tabs>
                <w:tab w:val="left" w:pos="850"/>
              </w:tabs>
              <w:spacing w:line="240" w:lineRule="auto"/>
              <w:ind w:left="365" w:hanging="365"/>
              <w:rPr>
                <w:sz w:val="22"/>
                <w:szCs w:val="22"/>
              </w:rPr>
            </w:pPr>
            <w:r w:rsidRPr="001F0195">
              <w:rPr>
                <w:sz w:val="22"/>
                <w:szCs w:val="22"/>
              </w:rPr>
              <w:t xml:space="preserve">1. </w:t>
            </w:r>
            <w:r>
              <w:rPr>
                <w:sz w:val="22"/>
                <w:szCs w:val="22"/>
              </w:rPr>
              <w:t xml:space="preserve"> </w:t>
            </w:r>
            <w:r w:rsidRPr="001F0195">
              <w:rPr>
                <w:sz w:val="22"/>
                <w:szCs w:val="22"/>
              </w:rPr>
              <w:t xml:space="preserve">Основной </w:t>
            </w:r>
            <w:r>
              <w:rPr>
                <w:sz w:val="22"/>
                <w:szCs w:val="22"/>
              </w:rPr>
              <w:t xml:space="preserve">  </w:t>
            </w:r>
            <w:r w:rsidRPr="001F0195">
              <w:rPr>
                <w:sz w:val="22"/>
                <w:szCs w:val="22"/>
              </w:rPr>
              <w:t>целью  Программы является совершенствование</w:t>
            </w:r>
            <w:r>
              <w:rPr>
                <w:sz w:val="22"/>
                <w:szCs w:val="22"/>
              </w:rPr>
              <w:t xml:space="preserve"> </w:t>
            </w:r>
            <w:r w:rsidRPr="001F0195">
              <w:rPr>
                <w:sz w:val="22"/>
                <w:szCs w:val="22"/>
              </w:rPr>
              <w:t xml:space="preserve"> и развитие сети автомобильных дорог общего пользования муниципального значения и улично-дорожной сети в населенных пунктах </w:t>
            </w:r>
            <w:proofErr w:type="spellStart"/>
            <w:r>
              <w:rPr>
                <w:sz w:val="22"/>
                <w:szCs w:val="22"/>
              </w:rPr>
              <w:t>Яргомжского</w:t>
            </w:r>
            <w:proofErr w:type="spellEnd"/>
            <w:r w:rsidRPr="001F0195">
              <w:rPr>
                <w:sz w:val="22"/>
                <w:szCs w:val="22"/>
              </w:rPr>
              <w:t xml:space="preserve"> сельского поселения в соответствии с потребностями населения, темпами экономического развития </w:t>
            </w:r>
            <w:proofErr w:type="spellStart"/>
            <w:r>
              <w:rPr>
                <w:sz w:val="22"/>
                <w:szCs w:val="22"/>
              </w:rPr>
              <w:t>Яргомжского</w:t>
            </w:r>
            <w:proofErr w:type="spellEnd"/>
            <w:r w:rsidRPr="001F0195">
              <w:rPr>
                <w:sz w:val="22"/>
                <w:szCs w:val="22"/>
              </w:rPr>
              <w:t xml:space="preserve"> сельского поселения, а также ростом уровня автомобилизации и объемом автомобильных перевозок. </w:t>
            </w:r>
          </w:p>
        </w:tc>
      </w:tr>
      <w:tr w:rsidR="00E90822" w:rsidRPr="001F0195" w:rsidTr="00D76A9F">
        <w:tblPrEx>
          <w:tblCellMar>
            <w:top w:w="0" w:type="dxa"/>
            <w:bottom w:w="0" w:type="dxa"/>
          </w:tblCellMar>
        </w:tblPrEx>
        <w:trPr>
          <w:trHeight w:val="274"/>
          <w:tblCellSpacing w:w="5" w:type="nil"/>
        </w:trPr>
        <w:tc>
          <w:tcPr>
            <w:tcW w:w="3410" w:type="dxa"/>
            <w:vMerge/>
            <w:tcBorders>
              <w:left w:val="single" w:sz="4" w:space="0" w:color="auto"/>
              <w:bottom w:val="single" w:sz="4" w:space="0" w:color="auto"/>
              <w:right w:val="single" w:sz="4" w:space="0" w:color="auto"/>
            </w:tcBorders>
          </w:tcPr>
          <w:p w:rsidR="00E90822" w:rsidRPr="001F0195" w:rsidRDefault="00E90822" w:rsidP="00D76A9F">
            <w:pPr>
              <w:pStyle w:val="ConsPlusCell"/>
              <w:rPr>
                <w:rFonts w:ascii="Times New Roman" w:hAnsi="Times New Roman" w:cs="Times New Roman"/>
              </w:rPr>
            </w:pPr>
          </w:p>
        </w:tc>
        <w:tc>
          <w:tcPr>
            <w:tcW w:w="7040" w:type="dxa"/>
            <w:tcBorders>
              <w:left w:val="single" w:sz="4" w:space="0" w:color="auto"/>
              <w:bottom w:val="single" w:sz="4" w:space="0" w:color="auto"/>
              <w:right w:val="single" w:sz="4" w:space="0" w:color="auto"/>
            </w:tcBorders>
          </w:tcPr>
          <w:p w:rsidR="00E90822" w:rsidRPr="001F0195" w:rsidRDefault="00E90822" w:rsidP="00D76A9F">
            <w:pPr>
              <w:pStyle w:val="Style4"/>
              <w:widowControl/>
              <w:tabs>
                <w:tab w:val="left" w:pos="475"/>
              </w:tabs>
              <w:spacing w:line="240" w:lineRule="auto"/>
              <w:ind w:left="475" w:hanging="475"/>
              <w:jc w:val="left"/>
              <w:rPr>
                <w:sz w:val="22"/>
                <w:szCs w:val="22"/>
              </w:rPr>
            </w:pPr>
            <w:r w:rsidRPr="001F0195">
              <w:rPr>
                <w:sz w:val="22"/>
                <w:szCs w:val="22"/>
              </w:rPr>
              <w:t xml:space="preserve">2. </w:t>
            </w:r>
            <w:r>
              <w:rPr>
                <w:sz w:val="22"/>
                <w:szCs w:val="22"/>
              </w:rPr>
              <w:t xml:space="preserve">    </w:t>
            </w:r>
            <w:r w:rsidRPr="001F0195">
              <w:rPr>
                <w:sz w:val="22"/>
                <w:szCs w:val="22"/>
              </w:rPr>
              <w:t xml:space="preserve">Основными задачами Программы являются: </w:t>
            </w:r>
          </w:p>
          <w:p w:rsidR="00E90822" w:rsidRPr="001F0195" w:rsidRDefault="00E90822" w:rsidP="00D76A9F">
            <w:pPr>
              <w:pStyle w:val="Style4"/>
              <w:widowControl/>
              <w:tabs>
                <w:tab w:val="left" w:pos="365"/>
                <w:tab w:val="left" w:pos="475"/>
              </w:tabs>
              <w:spacing w:line="240" w:lineRule="auto"/>
              <w:ind w:left="475" w:hanging="475"/>
              <w:rPr>
                <w:sz w:val="22"/>
                <w:szCs w:val="22"/>
              </w:rPr>
            </w:pPr>
            <w:r w:rsidRPr="001F0195">
              <w:rPr>
                <w:sz w:val="22"/>
                <w:szCs w:val="22"/>
              </w:rPr>
              <w:t xml:space="preserve">2.1.  обеспечение </w:t>
            </w:r>
            <w:r>
              <w:rPr>
                <w:sz w:val="22"/>
                <w:szCs w:val="22"/>
              </w:rPr>
              <w:t xml:space="preserve">  </w:t>
            </w:r>
            <w:r w:rsidRPr="001F0195">
              <w:rPr>
                <w:sz w:val="22"/>
                <w:szCs w:val="22"/>
              </w:rPr>
              <w:t>безопасности движен</w:t>
            </w:r>
            <w:r>
              <w:rPr>
                <w:sz w:val="22"/>
                <w:szCs w:val="22"/>
              </w:rPr>
              <w:t xml:space="preserve">ия по автомобильным дорогам </w:t>
            </w:r>
            <w:proofErr w:type="spellStart"/>
            <w:r>
              <w:rPr>
                <w:sz w:val="22"/>
                <w:szCs w:val="22"/>
              </w:rPr>
              <w:t>Яргомжского</w:t>
            </w:r>
            <w:proofErr w:type="spellEnd"/>
            <w:r>
              <w:rPr>
                <w:sz w:val="22"/>
                <w:szCs w:val="22"/>
              </w:rPr>
              <w:t xml:space="preserve"> </w:t>
            </w:r>
            <w:r w:rsidRPr="001F0195">
              <w:rPr>
                <w:sz w:val="22"/>
                <w:szCs w:val="22"/>
              </w:rPr>
              <w:t xml:space="preserve">сельского поселения, </w:t>
            </w:r>
          </w:p>
          <w:p w:rsidR="00E90822" w:rsidRPr="001F0195" w:rsidRDefault="00E90822" w:rsidP="00D76A9F">
            <w:pPr>
              <w:pStyle w:val="Style4"/>
              <w:widowControl/>
              <w:tabs>
                <w:tab w:val="left" w:pos="475"/>
              </w:tabs>
              <w:spacing w:line="240" w:lineRule="auto"/>
              <w:ind w:left="475" w:hanging="475"/>
              <w:rPr>
                <w:sz w:val="22"/>
                <w:szCs w:val="22"/>
              </w:rPr>
            </w:pPr>
            <w:r w:rsidRPr="001F0195">
              <w:rPr>
                <w:sz w:val="22"/>
                <w:szCs w:val="22"/>
              </w:rPr>
              <w:t xml:space="preserve">2.2. обеспечение  сохранности  существующей  дорожной сети, приоритетное выполнение работ по содержанию и ремонту автомобильных дорог с целью </w:t>
            </w:r>
            <w:r>
              <w:rPr>
                <w:sz w:val="22"/>
                <w:szCs w:val="22"/>
              </w:rPr>
              <w:t xml:space="preserve">восстановления и </w:t>
            </w:r>
            <w:r w:rsidRPr="001F0195">
              <w:rPr>
                <w:sz w:val="22"/>
                <w:szCs w:val="22"/>
              </w:rPr>
              <w:t>улучшения их транспортно-эксплуатационного сос</w:t>
            </w:r>
            <w:r>
              <w:rPr>
                <w:sz w:val="22"/>
                <w:szCs w:val="22"/>
              </w:rPr>
              <w:t>тояния и пропускной способности</w:t>
            </w:r>
            <w:r w:rsidRPr="001F0195">
              <w:rPr>
                <w:sz w:val="22"/>
                <w:szCs w:val="22"/>
              </w:rPr>
              <w:t>;</w:t>
            </w:r>
          </w:p>
          <w:p w:rsidR="00E90822" w:rsidRPr="001F0195" w:rsidRDefault="00E90822" w:rsidP="00D76A9F">
            <w:pPr>
              <w:pStyle w:val="Style4"/>
              <w:widowControl/>
              <w:tabs>
                <w:tab w:val="left" w:pos="365"/>
                <w:tab w:val="left" w:pos="475"/>
              </w:tabs>
              <w:spacing w:line="240" w:lineRule="auto"/>
              <w:ind w:left="475" w:hanging="475"/>
              <w:rPr>
                <w:sz w:val="22"/>
                <w:szCs w:val="22"/>
              </w:rPr>
            </w:pPr>
            <w:r>
              <w:rPr>
                <w:sz w:val="22"/>
                <w:szCs w:val="22"/>
              </w:rPr>
              <w:t>2.3</w:t>
            </w:r>
            <w:r w:rsidRPr="001F0195">
              <w:rPr>
                <w:sz w:val="22"/>
                <w:szCs w:val="22"/>
              </w:rPr>
              <w:t xml:space="preserve">. строительство,   реконструкция  и   капитальный  ремонт автомобильных </w:t>
            </w:r>
            <w:r>
              <w:rPr>
                <w:sz w:val="22"/>
                <w:szCs w:val="22"/>
              </w:rPr>
              <w:t>дорог</w:t>
            </w:r>
            <w:r w:rsidRPr="001F0195">
              <w:rPr>
                <w:sz w:val="22"/>
                <w:szCs w:val="22"/>
              </w:rPr>
              <w:t>;</w:t>
            </w:r>
          </w:p>
          <w:p w:rsidR="00E90822" w:rsidRPr="001F0195" w:rsidRDefault="00E90822" w:rsidP="00D76A9F">
            <w:pPr>
              <w:pStyle w:val="Style4"/>
              <w:widowControl/>
              <w:tabs>
                <w:tab w:val="left" w:pos="365"/>
                <w:tab w:val="left" w:pos="475"/>
              </w:tabs>
              <w:spacing w:line="240" w:lineRule="auto"/>
              <w:ind w:left="475" w:hanging="475"/>
              <w:rPr>
                <w:sz w:val="22"/>
                <w:szCs w:val="22"/>
              </w:rPr>
            </w:pPr>
            <w:r w:rsidRPr="001F0195">
              <w:rPr>
                <w:sz w:val="22"/>
                <w:szCs w:val="22"/>
              </w:rPr>
              <w:t>2</w:t>
            </w:r>
            <w:r>
              <w:rPr>
                <w:sz w:val="22"/>
                <w:szCs w:val="22"/>
              </w:rPr>
              <w:t>.4</w:t>
            </w:r>
            <w:r w:rsidRPr="001F0195">
              <w:rPr>
                <w:sz w:val="22"/>
                <w:szCs w:val="22"/>
              </w:rPr>
              <w:t>. повышение качества дорожных работ с использованием новых технологий и материалов, повышение ответственности подрядных организаций за выполненные работы.</w:t>
            </w:r>
          </w:p>
        </w:tc>
      </w:tr>
      <w:tr w:rsidR="00E90822" w:rsidRPr="001F0195" w:rsidTr="00D76A9F">
        <w:tblPrEx>
          <w:tblCellMar>
            <w:top w:w="0" w:type="dxa"/>
            <w:bottom w:w="0" w:type="dxa"/>
          </w:tblCellMar>
        </w:tblPrEx>
        <w:trPr>
          <w:trHeight w:val="274"/>
          <w:tblCellSpacing w:w="5" w:type="nil"/>
        </w:trPr>
        <w:tc>
          <w:tcPr>
            <w:tcW w:w="3410" w:type="dxa"/>
            <w:tcBorders>
              <w:top w:val="single" w:sz="4" w:space="0" w:color="auto"/>
              <w:left w:val="single" w:sz="4" w:space="0" w:color="auto"/>
              <w:bottom w:val="single" w:sz="4" w:space="0" w:color="auto"/>
              <w:right w:val="single" w:sz="4" w:space="0" w:color="auto"/>
            </w:tcBorders>
          </w:tcPr>
          <w:p w:rsidR="00E90822" w:rsidRPr="001F0195" w:rsidRDefault="00E90822" w:rsidP="00D76A9F">
            <w:pPr>
              <w:pStyle w:val="ConsPlusCell"/>
              <w:rPr>
                <w:rFonts w:ascii="Times New Roman" w:hAnsi="Times New Roman" w:cs="Times New Roman"/>
              </w:rPr>
            </w:pPr>
            <w:r w:rsidRPr="001F0195">
              <w:rPr>
                <w:rFonts w:ascii="Times New Roman" w:hAnsi="Times New Roman" w:cs="Times New Roman"/>
              </w:rPr>
              <w:t xml:space="preserve">Сроки реализации Программы                 </w:t>
            </w:r>
          </w:p>
        </w:tc>
        <w:tc>
          <w:tcPr>
            <w:tcW w:w="7040" w:type="dxa"/>
            <w:tcBorders>
              <w:top w:val="single" w:sz="4" w:space="0" w:color="auto"/>
              <w:left w:val="single" w:sz="4" w:space="0" w:color="auto"/>
              <w:bottom w:val="single" w:sz="4" w:space="0" w:color="auto"/>
              <w:right w:val="single" w:sz="4" w:space="0" w:color="auto"/>
            </w:tcBorders>
          </w:tcPr>
          <w:p w:rsidR="00E90822" w:rsidRPr="001F0195" w:rsidRDefault="00E90822" w:rsidP="00D76A9F">
            <w:pPr>
              <w:pStyle w:val="ConsPlusCell"/>
              <w:rPr>
                <w:rFonts w:ascii="Times New Roman" w:hAnsi="Times New Roman" w:cs="Times New Roman"/>
              </w:rPr>
            </w:pPr>
            <w:r w:rsidRPr="001F0195">
              <w:rPr>
                <w:rFonts w:ascii="Times New Roman" w:hAnsi="Times New Roman" w:cs="Times New Roman"/>
              </w:rPr>
              <w:t>2014-2016 годы</w:t>
            </w:r>
          </w:p>
        </w:tc>
      </w:tr>
      <w:tr w:rsidR="00E90822" w:rsidRPr="001F0195" w:rsidTr="00D76A9F">
        <w:tblPrEx>
          <w:tblCellMar>
            <w:top w:w="0" w:type="dxa"/>
            <w:bottom w:w="0" w:type="dxa"/>
          </w:tblCellMar>
        </w:tblPrEx>
        <w:trPr>
          <w:trHeight w:val="274"/>
          <w:tblCellSpacing w:w="5" w:type="nil"/>
        </w:trPr>
        <w:tc>
          <w:tcPr>
            <w:tcW w:w="3410" w:type="dxa"/>
            <w:tcBorders>
              <w:top w:val="single" w:sz="4" w:space="0" w:color="auto"/>
              <w:left w:val="single" w:sz="4" w:space="0" w:color="auto"/>
              <w:bottom w:val="single" w:sz="4" w:space="0" w:color="auto"/>
              <w:right w:val="single" w:sz="4" w:space="0" w:color="auto"/>
            </w:tcBorders>
          </w:tcPr>
          <w:p w:rsidR="00E90822" w:rsidRPr="00EE7CDC" w:rsidRDefault="00E90822" w:rsidP="00D76A9F">
            <w:pPr>
              <w:pStyle w:val="ConsPlusCell"/>
              <w:rPr>
                <w:rFonts w:ascii="Times New Roman" w:hAnsi="Times New Roman" w:cs="Times New Roman"/>
              </w:rPr>
            </w:pPr>
            <w:r w:rsidRPr="00EE7CDC">
              <w:rPr>
                <w:rFonts w:ascii="Times New Roman" w:hAnsi="Times New Roman" w:cs="Times New Roman"/>
              </w:rPr>
              <w:t xml:space="preserve">Ответственный исполнитель Программы        </w:t>
            </w:r>
          </w:p>
        </w:tc>
        <w:tc>
          <w:tcPr>
            <w:tcW w:w="7040" w:type="dxa"/>
            <w:tcBorders>
              <w:top w:val="single" w:sz="4" w:space="0" w:color="auto"/>
              <w:left w:val="single" w:sz="4" w:space="0" w:color="auto"/>
              <w:bottom w:val="single" w:sz="4" w:space="0" w:color="auto"/>
              <w:right w:val="single" w:sz="4" w:space="0" w:color="auto"/>
            </w:tcBorders>
          </w:tcPr>
          <w:p w:rsidR="00E90822" w:rsidRPr="001F0195" w:rsidRDefault="00E90822" w:rsidP="00D76A9F">
            <w:pPr>
              <w:pStyle w:val="ConsPlusCell"/>
              <w:rPr>
                <w:rFonts w:ascii="Times New Roman" w:hAnsi="Times New Roman" w:cs="Times New Roman"/>
              </w:rPr>
            </w:pPr>
            <w:r>
              <w:rPr>
                <w:rFonts w:ascii="Times New Roman" w:hAnsi="Times New Roman" w:cs="Times New Roman"/>
              </w:rPr>
              <w:t xml:space="preserve">Глава поселения </w:t>
            </w:r>
            <w:proofErr w:type="spellStart"/>
            <w:r>
              <w:rPr>
                <w:rFonts w:ascii="Times New Roman" w:hAnsi="Times New Roman" w:cs="Times New Roman"/>
              </w:rPr>
              <w:t>Пычев</w:t>
            </w:r>
            <w:proofErr w:type="spellEnd"/>
            <w:r>
              <w:rPr>
                <w:rFonts w:ascii="Times New Roman" w:hAnsi="Times New Roman" w:cs="Times New Roman"/>
              </w:rPr>
              <w:t xml:space="preserve"> А.Г.</w:t>
            </w:r>
          </w:p>
        </w:tc>
      </w:tr>
      <w:tr w:rsidR="00E90822" w:rsidRPr="001F0195" w:rsidTr="00D76A9F">
        <w:tblPrEx>
          <w:tblCellMar>
            <w:top w:w="0" w:type="dxa"/>
            <w:bottom w:w="0" w:type="dxa"/>
          </w:tblCellMar>
        </w:tblPrEx>
        <w:trPr>
          <w:trHeight w:val="291"/>
          <w:tblCellSpacing w:w="5" w:type="nil"/>
        </w:trPr>
        <w:tc>
          <w:tcPr>
            <w:tcW w:w="3410" w:type="dxa"/>
            <w:tcBorders>
              <w:top w:val="single" w:sz="4" w:space="0" w:color="auto"/>
              <w:left w:val="single" w:sz="4" w:space="0" w:color="auto"/>
              <w:bottom w:val="single" w:sz="4" w:space="0" w:color="auto"/>
              <w:right w:val="single" w:sz="4" w:space="0" w:color="auto"/>
            </w:tcBorders>
          </w:tcPr>
          <w:p w:rsidR="00E90822" w:rsidRPr="00EE7CDC" w:rsidRDefault="00E90822" w:rsidP="00D76A9F">
            <w:pPr>
              <w:pStyle w:val="ConsPlusCell"/>
              <w:rPr>
                <w:rFonts w:ascii="Times New Roman" w:hAnsi="Times New Roman" w:cs="Times New Roman"/>
              </w:rPr>
            </w:pPr>
            <w:r w:rsidRPr="00EE7CDC">
              <w:rPr>
                <w:rFonts w:ascii="Times New Roman" w:hAnsi="Times New Roman" w:cs="Times New Roman"/>
              </w:rPr>
              <w:t xml:space="preserve">Соисполнители Программы                    </w:t>
            </w:r>
          </w:p>
        </w:tc>
        <w:tc>
          <w:tcPr>
            <w:tcW w:w="7040" w:type="dxa"/>
            <w:tcBorders>
              <w:top w:val="single" w:sz="4" w:space="0" w:color="auto"/>
              <w:left w:val="single" w:sz="4" w:space="0" w:color="auto"/>
              <w:bottom w:val="single" w:sz="4" w:space="0" w:color="auto"/>
              <w:right w:val="single" w:sz="4" w:space="0" w:color="auto"/>
            </w:tcBorders>
          </w:tcPr>
          <w:p w:rsidR="00E90822" w:rsidRPr="001F0195" w:rsidRDefault="00E90822" w:rsidP="00D76A9F">
            <w:pPr>
              <w:pStyle w:val="ConsPlusCell"/>
              <w:rPr>
                <w:rFonts w:ascii="Times New Roman" w:hAnsi="Times New Roman" w:cs="Times New Roman"/>
              </w:rPr>
            </w:pPr>
          </w:p>
        </w:tc>
      </w:tr>
      <w:tr w:rsidR="00E90822" w:rsidRPr="001F0195" w:rsidTr="00D76A9F">
        <w:tblPrEx>
          <w:tblCellMar>
            <w:top w:w="0" w:type="dxa"/>
            <w:bottom w:w="0" w:type="dxa"/>
          </w:tblCellMar>
        </w:tblPrEx>
        <w:trPr>
          <w:trHeight w:val="291"/>
          <w:tblCellSpacing w:w="5" w:type="nil"/>
        </w:trPr>
        <w:tc>
          <w:tcPr>
            <w:tcW w:w="3410" w:type="dxa"/>
            <w:tcBorders>
              <w:top w:val="single" w:sz="4" w:space="0" w:color="auto"/>
              <w:left w:val="single" w:sz="4" w:space="0" w:color="auto"/>
              <w:bottom w:val="single" w:sz="4" w:space="0" w:color="auto"/>
              <w:right w:val="single" w:sz="4" w:space="0" w:color="auto"/>
            </w:tcBorders>
          </w:tcPr>
          <w:p w:rsidR="00E90822" w:rsidRPr="001F0195" w:rsidRDefault="00E90822" w:rsidP="00D76A9F">
            <w:pPr>
              <w:pStyle w:val="ConsPlusCell"/>
              <w:rPr>
                <w:rFonts w:ascii="Times New Roman" w:hAnsi="Times New Roman" w:cs="Times New Roman"/>
              </w:rPr>
            </w:pPr>
            <w:r w:rsidRPr="001F0195">
              <w:rPr>
                <w:rFonts w:ascii="Times New Roman" w:hAnsi="Times New Roman" w:cs="Times New Roman"/>
              </w:rPr>
              <w:t>Объемы и источники финансирования Программы</w:t>
            </w:r>
          </w:p>
          <w:p w:rsidR="00E90822" w:rsidRPr="001F0195" w:rsidRDefault="00E90822" w:rsidP="00D76A9F">
            <w:pPr>
              <w:widowControl w:val="0"/>
              <w:autoSpaceDE w:val="0"/>
              <w:autoSpaceDN w:val="0"/>
              <w:adjustRightInd w:val="0"/>
              <w:spacing w:after="0" w:line="240" w:lineRule="auto"/>
              <w:rPr>
                <w:rFonts w:ascii="Times New Roman" w:hAnsi="Times New Roman"/>
              </w:rPr>
            </w:pPr>
          </w:p>
        </w:tc>
        <w:tc>
          <w:tcPr>
            <w:tcW w:w="7040" w:type="dxa"/>
            <w:tcBorders>
              <w:top w:val="single" w:sz="4" w:space="0" w:color="auto"/>
              <w:left w:val="single" w:sz="4" w:space="0" w:color="auto"/>
              <w:bottom w:val="single" w:sz="4" w:space="0" w:color="auto"/>
              <w:right w:val="single" w:sz="4" w:space="0" w:color="auto"/>
            </w:tcBorders>
          </w:tcPr>
          <w:tbl>
            <w:tblPr>
              <w:tblW w:w="6965" w:type="dxa"/>
              <w:tblLayout w:type="fixed"/>
              <w:tblLook w:val="01E0"/>
            </w:tblPr>
            <w:tblGrid>
              <w:gridCol w:w="4035"/>
              <w:gridCol w:w="950"/>
              <w:gridCol w:w="990"/>
              <w:gridCol w:w="990"/>
            </w:tblGrid>
            <w:tr w:rsidR="00E90822" w:rsidRPr="00FF44F2" w:rsidTr="00D76A9F">
              <w:tc>
                <w:tcPr>
                  <w:tcW w:w="4035" w:type="dxa"/>
                </w:tcPr>
                <w:p w:rsidR="00E90822" w:rsidRPr="00FF44F2" w:rsidRDefault="00E90822" w:rsidP="00D76A9F">
                  <w:pPr>
                    <w:spacing w:after="0" w:line="240" w:lineRule="auto"/>
                    <w:rPr>
                      <w:rFonts w:ascii="Times New Roman" w:eastAsia="Times New Roman" w:hAnsi="Times New Roman"/>
                    </w:rPr>
                  </w:pPr>
                </w:p>
              </w:tc>
              <w:tc>
                <w:tcPr>
                  <w:tcW w:w="950" w:type="dxa"/>
                </w:tcPr>
                <w:p w:rsidR="00E90822" w:rsidRPr="00FF44F2" w:rsidRDefault="00E90822" w:rsidP="00D76A9F">
                  <w:pPr>
                    <w:pStyle w:val="ConsPlusCell"/>
                    <w:jc w:val="center"/>
                    <w:rPr>
                      <w:rFonts w:ascii="Times New Roman" w:hAnsi="Times New Roman" w:cs="Times New Roman"/>
                    </w:rPr>
                  </w:pPr>
                </w:p>
                <w:p w:rsidR="00E90822" w:rsidRPr="00FF44F2" w:rsidRDefault="00E90822" w:rsidP="00D76A9F">
                  <w:pPr>
                    <w:pStyle w:val="ConsPlusCell"/>
                    <w:jc w:val="center"/>
                    <w:rPr>
                      <w:rFonts w:ascii="Times New Roman" w:hAnsi="Times New Roman" w:cs="Times New Roman"/>
                    </w:rPr>
                  </w:pPr>
                  <w:r w:rsidRPr="00FF44F2">
                    <w:rPr>
                      <w:rFonts w:ascii="Times New Roman" w:hAnsi="Times New Roman" w:cs="Times New Roman"/>
                    </w:rPr>
                    <w:t>2014</w:t>
                  </w:r>
                </w:p>
                <w:p w:rsidR="00E90822" w:rsidRPr="00FF44F2" w:rsidRDefault="00E90822" w:rsidP="00D76A9F">
                  <w:pPr>
                    <w:pStyle w:val="ConsPlusCell"/>
                    <w:jc w:val="center"/>
                    <w:rPr>
                      <w:rFonts w:ascii="Times New Roman" w:hAnsi="Times New Roman" w:cs="Times New Roman"/>
                    </w:rPr>
                  </w:pPr>
                  <w:r w:rsidRPr="00FF44F2">
                    <w:rPr>
                      <w:rFonts w:ascii="Times New Roman" w:hAnsi="Times New Roman" w:cs="Times New Roman"/>
                    </w:rPr>
                    <w:lastRenderedPageBreak/>
                    <w:t>год</w:t>
                  </w:r>
                </w:p>
                <w:p w:rsidR="00E90822" w:rsidRPr="00FF44F2" w:rsidRDefault="00E90822" w:rsidP="00D76A9F">
                  <w:pPr>
                    <w:pStyle w:val="ConsPlusCell"/>
                    <w:jc w:val="center"/>
                    <w:rPr>
                      <w:rFonts w:ascii="Times New Roman" w:hAnsi="Times New Roman" w:cs="Times New Roman"/>
                    </w:rPr>
                  </w:pPr>
                </w:p>
              </w:tc>
              <w:tc>
                <w:tcPr>
                  <w:tcW w:w="990" w:type="dxa"/>
                </w:tcPr>
                <w:p w:rsidR="00E90822" w:rsidRPr="00FF44F2" w:rsidRDefault="00E90822" w:rsidP="00D76A9F">
                  <w:pPr>
                    <w:pStyle w:val="ConsPlusCell"/>
                    <w:jc w:val="center"/>
                    <w:rPr>
                      <w:rFonts w:ascii="Times New Roman" w:hAnsi="Times New Roman" w:cs="Times New Roman"/>
                    </w:rPr>
                  </w:pPr>
                </w:p>
                <w:p w:rsidR="00E90822" w:rsidRPr="00FF44F2" w:rsidRDefault="00E90822" w:rsidP="00D76A9F">
                  <w:pPr>
                    <w:pStyle w:val="ConsPlusCell"/>
                    <w:jc w:val="center"/>
                    <w:rPr>
                      <w:rFonts w:ascii="Times New Roman" w:hAnsi="Times New Roman" w:cs="Times New Roman"/>
                    </w:rPr>
                  </w:pPr>
                  <w:r w:rsidRPr="00FF44F2">
                    <w:rPr>
                      <w:rFonts w:ascii="Times New Roman" w:hAnsi="Times New Roman" w:cs="Times New Roman"/>
                    </w:rPr>
                    <w:t xml:space="preserve">2015 </w:t>
                  </w:r>
                  <w:r w:rsidRPr="00FF44F2">
                    <w:rPr>
                      <w:rFonts w:ascii="Times New Roman" w:hAnsi="Times New Roman" w:cs="Times New Roman"/>
                    </w:rPr>
                    <w:lastRenderedPageBreak/>
                    <w:t>год</w:t>
                  </w:r>
                </w:p>
              </w:tc>
              <w:tc>
                <w:tcPr>
                  <w:tcW w:w="990" w:type="dxa"/>
                </w:tcPr>
                <w:p w:rsidR="00E90822" w:rsidRPr="00FF44F2" w:rsidRDefault="00E90822" w:rsidP="00D76A9F">
                  <w:pPr>
                    <w:pStyle w:val="ConsPlusCell"/>
                    <w:jc w:val="center"/>
                    <w:rPr>
                      <w:rFonts w:ascii="Times New Roman" w:hAnsi="Times New Roman" w:cs="Times New Roman"/>
                    </w:rPr>
                  </w:pPr>
                </w:p>
                <w:p w:rsidR="00E90822" w:rsidRPr="00FF44F2" w:rsidRDefault="00E90822" w:rsidP="00D76A9F">
                  <w:pPr>
                    <w:pStyle w:val="ConsPlusCell"/>
                    <w:jc w:val="center"/>
                    <w:rPr>
                      <w:rFonts w:ascii="Times New Roman" w:hAnsi="Times New Roman" w:cs="Times New Roman"/>
                    </w:rPr>
                  </w:pPr>
                  <w:r w:rsidRPr="00FF44F2">
                    <w:rPr>
                      <w:rFonts w:ascii="Times New Roman" w:hAnsi="Times New Roman" w:cs="Times New Roman"/>
                    </w:rPr>
                    <w:t xml:space="preserve">2016 </w:t>
                  </w:r>
                  <w:r w:rsidRPr="00FF44F2">
                    <w:rPr>
                      <w:rFonts w:ascii="Times New Roman" w:hAnsi="Times New Roman" w:cs="Times New Roman"/>
                    </w:rPr>
                    <w:lastRenderedPageBreak/>
                    <w:t>год</w:t>
                  </w:r>
                </w:p>
              </w:tc>
            </w:tr>
            <w:tr w:rsidR="00E90822" w:rsidRPr="00FF44F2" w:rsidTr="00D76A9F">
              <w:tc>
                <w:tcPr>
                  <w:tcW w:w="4035" w:type="dxa"/>
                </w:tcPr>
                <w:p w:rsidR="00E90822" w:rsidRPr="00FF44F2" w:rsidRDefault="00E90822" w:rsidP="00D76A9F">
                  <w:pPr>
                    <w:spacing w:after="0" w:line="240" w:lineRule="auto"/>
                    <w:rPr>
                      <w:rFonts w:ascii="Times New Roman" w:eastAsia="Times New Roman" w:hAnsi="Times New Roman"/>
                    </w:rPr>
                  </w:pPr>
                  <w:r w:rsidRPr="00FF44F2">
                    <w:rPr>
                      <w:rFonts w:ascii="Times New Roman" w:eastAsia="Times New Roman" w:hAnsi="Times New Roman"/>
                    </w:rPr>
                    <w:lastRenderedPageBreak/>
                    <w:t xml:space="preserve">Объем финансирования Программы, всего (тыс. руб.):                       </w:t>
                  </w:r>
                </w:p>
              </w:tc>
              <w:tc>
                <w:tcPr>
                  <w:tcW w:w="950" w:type="dxa"/>
                </w:tcPr>
                <w:p w:rsidR="00E90822" w:rsidRPr="00FF44F2" w:rsidRDefault="00E90822" w:rsidP="00D76A9F">
                  <w:pPr>
                    <w:pStyle w:val="ConsPlusCell"/>
                    <w:jc w:val="center"/>
                    <w:rPr>
                      <w:rFonts w:ascii="Times New Roman" w:hAnsi="Times New Roman" w:cs="Times New Roman"/>
                    </w:rPr>
                  </w:pPr>
                  <w:r>
                    <w:rPr>
                      <w:rFonts w:ascii="Times New Roman" w:hAnsi="Times New Roman" w:cs="Times New Roman"/>
                    </w:rPr>
                    <w:t>430,0</w:t>
                  </w:r>
                </w:p>
                <w:p w:rsidR="00E90822" w:rsidRPr="00FF44F2" w:rsidRDefault="00E90822" w:rsidP="00D76A9F">
                  <w:pPr>
                    <w:pStyle w:val="ConsPlusCell"/>
                    <w:jc w:val="center"/>
                    <w:rPr>
                      <w:rFonts w:ascii="Times New Roman" w:hAnsi="Times New Roman" w:cs="Times New Roman"/>
                    </w:rPr>
                  </w:pPr>
                </w:p>
              </w:tc>
              <w:tc>
                <w:tcPr>
                  <w:tcW w:w="990" w:type="dxa"/>
                </w:tcPr>
                <w:p w:rsidR="00E90822" w:rsidRPr="00FF44F2" w:rsidRDefault="00E90822" w:rsidP="00D76A9F">
                  <w:pPr>
                    <w:pStyle w:val="ConsPlusCell"/>
                    <w:jc w:val="center"/>
                    <w:rPr>
                      <w:rFonts w:ascii="Times New Roman" w:hAnsi="Times New Roman" w:cs="Times New Roman"/>
                    </w:rPr>
                  </w:pPr>
                  <w:r>
                    <w:rPr>
                      <w:rFonts w:ascii="Times New Roman" w:hAnsi="Times New Roman" w:cs="Times New Roman"/>
                    </w:rPr>
                    <w:t>600,0</w:t>
                  </w:r>
                </w:p>
              </w:tc>
              <w:tc>
                <w:tcPr>
                  <w:tcW w:w="990" w:type="dxa"/>
                </w:tcPr>
                <w:p w:rsidR="00E90822" w:rsidRPr="00FF44F2" w:rsidRDefault="00E90822" w:rsidP="00D76A9F">
                  <w:pPr>
                    <w:pStyle w:val="ConsPlusCell"/>
                    <w:jc w:val="center"/>
                    <w:rPr>
                      <w:rFonts w:ascii="Times New Roman" w:hAnsi="Times New Roman" w:cs="Times New Roman"/>
                    </w:rPr>
                  </w:pPr>
                  <w:r>
                    <w:rPr>
                      <w:rFonts w:ascii="Times New Roman" w:hAnsi="Times New Roman" w:cs="Times New Roman"/>
                    </w:rPr>
                    <w:t>730,0</w:t>
                  </w:r>
                </w:p>
              </w:tc>
            </w:tr>
            <w:tr w:rsidR="00E90822" w:rsidRPr="00FF44F2" w:rsidTr="00D76A9F">
              <w:tc>
                <w:tcPr>
                  <w:tcW w:w="4035" w:type="dxa"/>
                </w:tcPr>
                <w:p w:rsidR="00E90822" w:rsidRPr="00FF44F2" w:rsidRDefault="00E90822" w:rsidP="00D76A9F">
                  <w:pPr>
                    <w:spacing w:after="0" w:line="240" w:lineRule="auto"/>
                    <w:ind w:firstLine="257"/>
                    <w:rPr>
                      <w:rFonts w:ascii="Times New Roman" w:eastAsia="Times New Roman" w:hAnsi="Times New Roman"/>
                    </w:rPr>
                  </w:pPr>
                  <w:r w:rsidRPr="00FF44F2">
                    <w:rPr>
                      <w:rFonts w:ascii="Times New Roman" w:eastAsia="Times New Roman" w:hAnsi="Times New Roman"/>
                    </w:rPr>
                    <w:t xml:space="preserve">в том числе в разрезе источников </w:t>
                  </w:r>
                </w:p>
                <w:p w:rsidR="00E90822" w:rsidRPr="00FF44F2" w:rsidRDefault="00E90822" w:rsidP="00D76A9F">
                  <w:pPr>
                    <w:spacing w:after="0" w:line="240" w:lineRule="auto"/>
                    <w:ind w:firstLine="257"/>
                    <w:rPr>
                      <w:rFonts w:ascii="Times New Roman" w:eastAsia="Times New Roman" w:hAnsi="Times New Roman"/>
                    </w:rPr>
                  </w:pPr>
                  <w:r w:rsidRPr="00FF44F2">
                    <w:rPr>
                      <w:rFonts w:ascii="Times New Roman" w:eastAsia="Times New Roman" w:hAnsi="Times New Roman"/>
                    </w:rPr>
                    <w:t>финансирования Программы:</w:t>
                  </w:r>
                </w:p>
              </w:tc>
              <w:tc>
                <w:tcPr>
                  <w:tcW w:w="950" w:type="dxa"/>
                </w:tcPr>
                <w:p w:rsidR="00E90822" w:rsidRPr="00FF44F2" w:rsidRDefault="00E90822" w:rsidP="00D76A9F">
                  <w:pPr>
                    <w:pStyle w:val="ConsPlusCell"/>
                    <w:jc w:val="center"/>
                    <w:rPr>
                      <w:rFonts w:ascii="Times New Roman" w:hAnsi="Times New Roman" w:cs="Times New Roman"/>
                    </w:rPr>
                  </w:pPr>
                </w:p>
              </w:tc>
              <w:tc>
                <w:tcPr>
                  <w:tcW w:w="990" w:type="dxa"/>
                </w:tcPr>
                <w:p w:rsidR="00E90822" w:rsidRPr="00FF44F2" w:rsidRDefault="00E90822" w:rsidP="00D76A9F">
                  <w:pPr>
                    <w:pStyle w:val="ConsPlusCell"/>
                    <w:jc w:val="center"/>
                    <w:rPr>
                      <w:rFonts w:ascii="Times New Roman" w:hAnsi="Times New Roman" w:cs="Times New Roman"/>
                    </w:rPr>
                  </w:pPr>
                </w:p>
              </w:tc>
              <w:tc>
                <w:tcPr>
                  <w:tcW w:w="990" w:type="dxa"/>
                </w:tcPr>
                <w:p w:rsidR="00E90822" w:rsidRPr="00FF44F2" w:rsidRDefault="00E90822" w:rsidP="00D76A9F">
                  <w:pPr>
                    <w:pStyle w:val="ConsPlusCell"/>
                    <w:jc w:val="center"/>
                    <w:rPr>
                      <w:rFonts w:ascii="Times New Roman" w:hAnsi="Times New Roman" w:cs="Times New Roman"/>
                    </w:rPr>
                  </w:pPr>
                </w:p>
              </w:tc>
            </w:tr>
            <w:tr w:rsidR="00E90822" w:rsidRPr="00FF44F2" w:rsidTr="00D76A9F">
              <w:tc>
                <w:tcPr>
                  <w:tcW w:w="4035" w:type="dxa"/>
                </w:tcPr>
                <w:p w:rsidR="00E90822" w:rsidRPr="00FF44F2" w:rsidRDefault="00E90822" w:rsidP="00D76A9F">
                  <w:pPr>
                    <w:spacing w:after="0" w:line="240" w:lineRule="auto"/>
                    <w:ind w:firstLine="257"/>
                    <w:jc w:val="both"/>
                    <w:rPr>
                      <w:rFonts w:ascii="Times New Roman" w:eastAsia="Times New Roman" w:hAnsi="Times New Roman"/>
                    </w:rPr>
                  </w:pPr>
                  <w:r w:rsidRPr="00FF44F2">
                    <w:rPr>
                      <w:rFonts w:ascii="Times New Roman" w:eastAsia="Times New Roman" w:hAnsi="Times New Roman"/>
                    </w:rPr>
                    <w:t xml:space="preserve">бюджет поселения                           </w:t>
                  </w:r>
                </w:p>
              </w:tc>
              <w:tc>
                <w:tcPr>
                  <w:tcW w:w="950" w:type="dxa"/>
                </w:tcPr>
                <w:p w:rsidR="00E90822" w:rsidRPr="00FF44F2" w:rsidRDefault="00E90822" w:rsidP="00D76A9F">
                  <w:pPr>
                    <w:pStyle w:val="ConsPlusCell"/>
                    <w:jc w:val="center"/>
                    <w:rPr>
                      <w:rFonts w:ascii="Times New Roman" w:hAnsi="Times New Roman" w:cs="Times New Roman"/>
                    </w:rPr>
                  </w:pPr>
                  <w:r>
                    <w:rPr>
                      <w:rFonts w:ascii="Times New Roman" w:hAnsi="Times New Roman" w:cs="Times New Roman"/>
                    </w:rPr>
                    <w:t>430,0</w:t>
                  </w:r>
                </w:p>
              </w:tc>
              <w:tc>
                <w:tcPr>
                  <w:tcW w:w="990" w:type="dxa"/>
                </w:tcPr>
                <w:p w:rsidR="00E90822" w:rsidRPr="00FF44F2" w:rsidRDefault="00E90822" w:rsidP="00D76A9F">
                  <w:pPr>
                    <w:pStyle w:val="ConsPlusCell"/>
                    <w:jc w:val="center"/>
                    <w:rPr>
                      <w:rFonts w:ascii="Times New Roman" w:hAnsi="Times New Roman" w:cs="Times New Roman"/>
                    </w:rPr>
                  </w:pPr>
                  <w:r>
                    <w:rPr>
                      <w:rFonts w:ascii="Times New Roman" w:hAnsi="Times New Roman" w:cs="Times New Roman"/>
                    </w:rPr>
                    <w:t>600,0</w:t>
                  </w:r>
                </w:p>
              </w:tc>
              <w:tc>
                <w:tcPr>
                  <w:tcW w:w="990" w:type="dxa"/>
                </w:tcPr>
                <w:p w:rsidR="00E90822" w:rsidRPr="00FF44F2" w:rsidRDefault="00E90822" w:rsidP="00D76A9F">
                  <w:pPr>
                    <w:pStyle w:val="ConsPlusCell"/>
                    <w:jc w:val="center"/>
                    <w:rPr>
                      <w:rFonts w:ascii="Times New Roman" w:hAnsi="Times New Roman" w:cs="Times New Roman"/>
                    </w:rPr>
                  </w:pPr>
                  <w:r>
                    <w:rPr>
                      <w:rFonts w:ascii="Times New Roman" w:hAnsi="Times New Roman" w:cs="Times New Roman"/>
                    </w:rPr>
                    <w:t>730,0</w:t>
                  </w:r>
                </w:p>
              </w:tc>
            </w:tr>
            <w:tr w:rsidR="00E90822" w:rsidRPr="00FF44F2" w:rsidTr="00D76A9F">
              <w:tc>
                <w:tcPr>
                  <w:tcW w:w="4035" w:type="dxa"/>
                </w:tcPr>
                <w:p w:rsidR="00E90822" w:rsidRPr="00FF44F2" w:rsidRDefault="00E90822" w:rsidP="00D76A9F">
                  <w:pPr>
                    <w:spacing w:after="0" w:line="240" w:lineRule="auto"/>
                    <w:ind w:firstLine="257"/>
                    <w:jc w:val="both"/>
                    <w:rPr>
                      <w:rFonts w:ascii="Times New Roman" w:eastAsia="Times New Roman" w:hAnsi="Times New Roman"/>
                    </w:rPr>
                  </w:pPr>
                  <w:r w:rsidRPr="00FF44F2">
                    <w:rPr>
                      <w:rFonts w:ascii="Times New Roman" w:eastAsia="Times New Roman" w:hAnsi="Times New Roman"/>
                    </w:rPr>
                    <w:t xml:space="preserve">федеральный бюджет </w:t>
                  </w:r>
                </w:p>
              </w:tc>
              <w:tc>
                <w:tcPr>
                  <w:tcW w:w="950" w:type="dxa"/>
                </w:tcPr>
                <w:p w:rsidR="00E90822" w:rsidRPr="003A2D57" w:rsidRDefault="00E90822" w:rsidP="00D76A9F">
                  <w:pPr>
                    <w:pStyle w:val="ConsPlusCell"/>
                    <w:jc w:val="center"/>
                    <w:rPr>
                      <w:rFonts w:ascii="Times New Roman" w:hAnsi="Times New Roman" w:cs="Times New Roman"/>
                    </w:rPr>
                  </w:pPr>
                  <w:r w:rsidRPr="003A2D57">
                    <w:rPr>
                      <w:rFonts w:ascii="Times New Roman" w:hAnsi="Times New Roman" w:cs="Times New Roman"/>
                    </w:rPr>
                    <w:t>-</w:t>
                  </w:r>
                </w:p>
              </w:tc>
              <w:tc>
                <w:tcPr>
                  <w:tcW w:w="990" w:type="dxa"/>
                </w:tcPr>
                <w:p w:rsidR="00E90822" w:rsidRPr="003A2D57" w:rsidRDefault="00E90822" w:rsidP="00D76A9F">
                  <w:pPr>
                    <w:pStyle w:val="ConsPlusCell"/>
                    <w:jc w:val="center"/>
                    <w:rPr>
                      <w:rFonts w:ascii="Times New Roman" w:hAnsi="Times New Roman" w:cs="Times New Roman"/>
                    </w:rPr>
                  </w:pPr>
                  <w:r w:rsidRPr="003A2D57">
                    <w:rPr>
                      <w:rFonts w:ascii="Times New Roman" w:hAnsi="Times New Roman" w:cs="Times New Roman"/>
                    </w:rPr>
                    <w:t>-</w:t>
                  </w:r>
                </w:p>
              </w:tc>
              <w:tc>
                <w:tcPr>
                  <w:tcW w:w="990" w:type="dxa"/>
                </w:tcPr>
                <w:p w:rsidR="00E90822" w:rsidRPr="003A2D57" w:rsidRDefault="00E90822" w:rsidP="00D76A9F">
                  <w:pPr>
                    <w:pStyle w:val="ConsPlusCell"/>
                    <w:jc w:val="center"/>
                    <w:rPr>
                      <w:rFonts w:ascii="Times New Roman" w:hAnsi="Times New Roman" w:cs="Times New Roman"/>
                    </w:rPr>
                  </w:pPr>
                  <w:r w:rsidRPr="003A2D57">
                    <w:rPr>
                      <w:rFonts w:ascii="Times New Roman" w:hAnsi="Times New Roman" w:cs="Times New Roman"/>
                    </w:rPr>
                    <w:t>-</w:t>
                  </w:r>
                </w:p>
              </w:tc>
            </w:tr>
            <w:tr w:rsidR="00E90822" w:rsidRPr="00FF44F2" w:rsidTr="00D76A9F">
              <w:tc>
                <w:tcPr>
                  <w:tcW w:w="4035" w:type="dxa"/>
                </w:tcPr>
                <w:p w:rsidR="00E90822" w:rsidRPr="00FF44F2" w:rsidRDefault="00E90822" w:rsidP="00D76A9F">
                  <w:pPr>
                    <w:spacing w:after="0" w:line="240" w:lineRule="auto"/>
                    <w:ind w:firstLine="257"/>
                    <w:jc w:val="both"/>
                    <w:rPr>
                      <w:rFonts w:ascii="Times New Roman" w:eastAsia="Times New Roman" w:hAnsi="Times New Roman"/>
                    </w:rPr>
                  </w:pPr>
                  <w:r w:rsidRPr="00FF44F2">
                    <w:rPr>
                      <w:rFonts w:ascii="Times New Roman" w:eastAsia="Times New Roman" w:hAnsi="Times New Roman"/>
                    </w:rPr>
                    <w:t xml:space="preserve">областной бюджет                                 </w:t>
                  </w:r>
                </w:p>
              </w:tc>
              <w:tc>
                <w:tcPr>
                  <w:tcW w:w="950" w:type="dxa"/>
                </w:tcPr>
                <w:p w:rsidR="00E90822" w:rsidRPr="003A2D57" w:rsidRDefault="00E90822" w:rsidP="00D76A9F">
                  <w:pPr>
                    <w:pStyle w:val="ConsPlusCell"/>
                    <w:jc w:val="center"/>
                    <w:rPr>
                      <w:rFonts w:ascii="Times New Roman" w:hAnsi="Times New Roman" w:cs="Times New Roman"/>
                    </w:rPr>
                  </w:pPr>
                  <w:r w:rsidRPr="003A2D57">
                    <w:rPr>
                      <w:rFonts w:ascii="Times New Roman" w:hAnsi="Times New Roman" w:cs="Times New Roman"/>
                    </w:rPr>
                    <w:t>-</w:t>
                  </w:r>
                </w:p>
              </w:tc>
              <w:tc>
                <w:tcPr>
                  <w:tcW w:w="990" w:type="dxa"/>
                </w:tcPr>
                <w:p w:rsidR="00E90822" w:rsidRPr="003A2D57" w:rsidRDefault="00E90822" w:rsidP="00D76A9F">
                  <w:pPr>
                    <w:pStyle w:val="ConsPlusCell"/>
                    <w:jc w:val="center"/>
                    <w:rPr>
                      <w:rFonts w:ascii="Times New Roman" w:hAnsi="Times New Roman" w:cs="Times New Roman"/>
                    </w:rPr>
                  </w:pPr>
                  <w:r w:rsidRPr="003A2D57">
                    <w:rPr>
                      <w:rFonts w:ascii="Times New Roman" w:hAnsi="Times New Roman" w:cs="Times New Roman"/>
                    </w:rPr>
                    <w:t>-</w:t>
                  </w:r>
                </w:p>
              </w:tc>
              <w:tc>
                <w:tcPr>
                  <w:tcW w:w="990" w:type="dxa"/>
                </w:tcPr>
                <w:p w:rsidR="00E90822" w:rsidRPr="003A2D57" w:rsidRDefault="00E90822" w:rsidP="00D76A9F">
                  <w:pPr>
                    <w:pStyle w:val="ConsPlusCell"/>
                    <w:jc w:val="center"/>
                    <w:rPr>
                      <w:rFonts w:ascii="Times New Roman" w:hAnsi="Times New Roman" w:cs="Times New Roman"/>
                    </w:rPr>
                  </w:pPr>
                  <w:r w:rsidRPr="003A2D57">
                    <w:rPr>
                      <w:rFonts w:ascii="Times New Roman" w:hAnsi="Times New Roman" w:cs="Times New Roman"/>
                    </w:rPr>
                    <w:t>-</w:t>
                  </w:r>
                </w:p>
              </w:tc>
            </w:tr>
            <w:tr w:rsidR="00E90822" w:rsidRPr="00FF44F2" w:rsidTr="00D76A9F">
              <w:tc>
                <w:tcPr>
                  <w:tcW w:w="4035" w:type="dxa"/>
                </w:tcPr>
                <w:p w:rsidR="00E90822" w:rsidRPr="00FF44F2" w:rsidRDefault="00E90822" w:rsidP="00D76A9F">
                  <w:pPr>
                    <w:spacing w:after="0" w:line="240" w:lineRule="auto"/>
                    <w:ind w:firstLine="257"/>
                    <w:jc w:val="both"/>
                    <w:rPr>
                      <w:rFonts w:ascii="Times New Roman" w:eastAsia="Times New Roman" w:hAnsi="Times New Roman"/>
                    </w:rPr>
                  </w:pPr>
                  <w:r w:rsidRPr="00FF44F2">
                    <w:rPr>
                      <w:rFonts w:ascii="Times New Roman" w:eastAsia="Times New Roman" w:hAnsi="Times New Roman"/>
                    </w:rPr>
                    <w:t xml:space="preserve">районный бюджет   </w:t>
                  </w:r>
                </w:p>
              </w:tc>
              <w:tc>
                <w:tcPr>
                  <w:tcW w:w="950" w:type="dxa"/>
                </w:tcPr>
                <w:p w:rsidR="00E90822" w:rsidRPr="003A2D57" w:rsidRDefault="00E90822" w:rsidP="00D76A9F">
                  <w:pPr>
                    <w:pStyle w:val="ConsPlusCell"/>
                    <w:jc w:val="center"/>
                    <w:rPr>
                      <w:rFonts w:ascii="Times New Roman" w:hAnsi="Times New Roman" w:cs="Times New Roman"/>
                    </w:rPr>
                  </w:pPr>
                  <w:r w:rsidRPr="003A2D57">
                    <w:rPr>
                      <w:rFonts w:ascii="Times New Roman" w:hAnsi="Times New Roman" w:cs="Times New Roman"/>
                    </w:rPr>
                    <w:t>-</w:t>
                  </w:r>
                </w:p>
              </w:tc>
              <w:tc>
                <w:tcPr>
                  <w:tcW w:w="990" w:type="dxa"/>
                </w:tcPr>
                <w:p w:rsidR="00E90822" w:rsidRPr="003A2D57" w:rsidRDefault="00E90822" w:rsidP="00D76A9F">
                  <w:pPr>
                    <w:pStyle w:val="ConsPlusCell"/>
                    <w:jc w:val="center"/>
                    <w:rPr>
                      <w:rFonts w:ascii="Times New Roman" w:hAnsi="Times New Roman" w:cs="Times New Roman"/>
                    </w:rPr>
                  </w:pPr>
                  <w:r w:rsidRPr="003A2D57">
                    <w:rPr>
                      <w:rFonts w:ascii="Times New Roman" w:hAnsi="Times New Roman" w:cs="Times New Roman"/>
                    </w:rPr>
                    <w:t>-</w:t>
                  </w:r>
                </w:p>
              </w:tc>
              <w:tc>
                <w:tcPr>
                  <w:tcW w:w="990" w:type="dxa"/>
                </w:tcPr>
                <w:p w:rsidR="00E90822" w:rsidRPr="003A2D57" w:rsidRDefault="00E90822" w:rsidP="00D76A9F">
                  <w:pPr>
                    <w:pStyle w:val="ConsPlusCell"/>
                    <w:jc w:val="center"/>
                    <w:rPr>
                      <w:rFonts w:ascii="Times New Roman" w:hAnsi="Times New Roman" w:cs="Times New Roman"/>
                    </w:rPr>
                  </w:pPr>
                  <w:r w:rsidRPr="003A2D57">
                    <w:rPr>
                      <w:rFonts w:ascii="Times New Roman" w:hAnsi="Times New Roman" w:cs="Times New Roman"/>
                    </w:rPr>
                    <w:t>-</w:t>
                  </w:r>
                </w:p>
              </w:tc>
            </w:tr>
            <w:tr w:rsidR="00E90822" w:rsidRPr="00FF44F2" w:rsidTr="00D76A9F">
              <w:tc>
                <w:tcPr>
                  <w:tcW w:w="4035" w:type="dxa"/>
                </w:tcPr>
                <w:p w:rsidR="00E90822" w:rsidRPr="00FF44F2" w:rsidRDefault="00E90822" w:rsidP="00D76A9F">
                  <w:pPr>
                    <w:spacing w:after="0" w:line="240" w:lineRule="auto"/>
                    <w:ind w:firstLine="257"/>
                    <w:jc w:val="both"/>
                    <w:rPr>
                      <w:rFonts w:ascii="Times New Roman" w:eastAsia="Times New Roman" w:hAnsi="Times New Roman"/>
                    </w:rPr>
                  </w:pPr>
                  <w:r w:rsidRPr="00FF44F2">
                    <w:rPr>
                      <w:rFonts w:ascii="Times New Roman" w:eastAsia="Times New Roman" w:hAnsi="Times New Roman"/>
                    </w:rPr>
                    <w:t xml:space="preserve">внебюджетные источники          </w:t>
                  </w:r>
                </w:p>
              </w:tc>
              <w:tc>
                <w:tcPr>
                  <w:tcW w:w="950" w:type="dxa"/>
                </w:tcPr>
                <w:p w:rsidR="00E90822" w:rsidRPr="003A2D57" w:rsidRDefault="00E90822" w:rsidP="00D76A9F">
                  <w:pPr>
                    <w:pStyle w:val="ConsPlusCell"/>
                    <w:jc w:val="center"/>
                    <w:rPr>
                      <w:rFonts w:ascii="Times New Roman" w:hAnsi="Times New Roman" w:cs="Times New Roman"/>
                    </w:rPr>
                  </w:pPr>
                  <w:r w:rsidRPr="003A2D57">
                    <w:rPr>
                      <w:rFonts w:ascii="Times New Roman" w:hAnsi="Times New Roman" w:cs="Times New Roman"/>
                    </w:rPr>
                    <w:t>-</w:t>
                  </w:r>
                </w:p>
              </w:tc>
              <w:tc>
                <w:tcPr>
                  <w:tcW w:w="990" w:type="dxa"/>
                </w:tcPr>
                <w:p w:rsidR="00E90822" w:rsidRPr="003A2D57" w:rsidRDefault="00E90822" w:rsidP="00D76A9F">
                  <w:pPr>
                    <w:pStyle w:val="ConsPlusCell"/>
                    <w:jc w:val="center"/>
                    <w:rPr>
                      <w:rFonts w:ascii="Times New Roman" w:hAnsi="Times New Roman" w:cs="Times New Roman"/>
                    </w:rPr>
                  </w:pPr>
                  <w:r w:rsidRPr="003A2D57">
                    <w:rPr>
                      <w:rFonts w:ascii="Times New Roman" w:hAnsi="Times New Roman" w:cs="Times New Roman"/>
                    </w:rPr>
                    <w:t>-</w:t>
                  </w:r>
                </w:p>
              </w:tc>
              <w:tc>
                <w:tcPr>
                  <w:tcW w:w="990" w:type="dxa"/>
                </w:tcPr>
                <w:p w:rsidR="00E90822" w:rsidRPr="003A2D57" w:rsidRDefault="00E90822" w:rsidP="00D76A9F">
                  <w:pPr>
                    <w:pStyle w:val="ConsPlusCell"/>
                    <w:jc w:val="center"/>
                    <w:rPr>
                      <w:rFonts w:ascii="Times New Roman" w:hAnsi="Times New Roman" w:cs="Times New Roman"/>
                    </w:rPr>
                  </w:pPr>
                  <w:r w:rsidRPr="003A2D57">
                    <w:rPr>
                      <w:rFonts w:ascii="Times New Roman" w:hAnsi="Times New Roman" w:cs="Times New Roman"/>
                    </w:rPr>
                    <w:t>-</w:t>
                  </w:r>
                </w:p>
              </w:tc>
            </w:tr>
          </w:tbl>
          <w:p w:rsidR="00E90822" w:rsidRPr="001F0195" w:rsidRDefault="00E90822" w:rsidP="00D76A9F">
            <w:pPr>
              <w:pStyle w:val="ConsPlusCell"/>
              <w:rPr>
                <w:rFonts w:ascii="Times New Roman" w:hAnsi="Times New Roman" w:cs="Times New Roman"/>
              </w:rPr>
            </w:pPr>
          </w:p>
        </w:tc>
      </w:tr>
      <w:tr w:rsidR="00E90822" w:rsidRPr="001F0195" w:rsidTr="00D76A9F">
        <w:tblPrEx>
          <w:tblCellMar>
            <w:top w:w="0" w:type="dxa"/>
            <w:bottom w:w="0" w:type="dxa"/>
          </w:tblCellMar>
        </w:tblPrEx>
        <w:trPr>
          <w:trHeight w:val="291"/>
          <w:tblCellSpacing w:w="5" w:type="nil"/>
        </w:trPr>
        <w:tc>
          <w:tcPr>
            <w:tcW w:w="3410" w:type="dxa"/>
            <w:tcBorders>
              <w:top w:val="single" w:sz="4" w:space="0" w:color="auto"/>
              <w:left w:val="single" w:sz="4" w:space="0" w:color="auto"/>
              <w:bottom w:val="single" w:sz="4" w:space="0" w:color="auto"/>
              <w:right w:val="single" w:sz="4" w:space="0" w:color="auto"/>
            </w:tcBorders>
          </w:tcPr>
          <w:p w:rsidR="00E90822" w:rsidRPr="001F0195" w:rsidRDefault="00E90822" w:rsidP="00D76A9F">
            <w:pPr>
              <w:pStyle w:val="ConsPlusCell"/>
              <w:rPr>
                <w:rFonts w:ascii="Times New Roman" w:hAnsi="Times New Roman" w:cs="Times New Roman"/>
              </w:rPr>
            </w:pPr>
            <w:r w:rsidRPr="001F0195">
              <w:rPr>
                <w:rFonts w:ascii="Times New Roman" w:hAnsi="Times New Roman" w:cs="Times New Roman"/>
              </w:rPr>
              <w:lastRenderedPageBreak/>
              <w:t xml:space="preserve">Ожидаемые результаты реализации Программы  </w:t>
            </w:r>
          </w:p>
          <w:p w:rsidR="00E90822" w:rsidRPr="001F0195" w:rsidRDefault="00E90822" w:rsidP="00D76A9F">
            <w:pPr>
              <w:widowControl w:val="0"/>
              <w:autoSpaceDE w:val="0"/>
              <w:autoSpaceDN w:val="0"/>
              <w:adjustRightInd w:val="0"/>
              <w:spacing w:after="0" w:line="240" w:lineRule="auto"/>
              <w:jc w:val="both"/>
              <w:rPr>
                <w:rFonts w:ascii="Times New Roman" w:hAnsi="Times New Roman"/>
              </w:rPr>
            </w:pPr>
          </w:p>
        </w:tc>
        <w:tc>
          <w:tcPr>
            <w:tcW w:w="7040" w:type="dxa"/>
            <w:tcBorders>
              <w:top w:val="single" w:sz="4" w:space="0" w:color="auto"/>
              <w:left w:val="single" w:sz="4" w:space="0" w:color="auto"/>
              <w:bottom w:val="single" w:sz="4" w:space="0" w:color="auto"/>
              <w:right w:val="single" w:sz="4" w:space="0" w:color="auto"/>
            </w:tcBorders>
          </w:tcPr>
          <w:p w:rsidR="00E90822" w:rsidRPr="001F0195" w:rsidRDefault="00E90822" w:rsidP="00D76A9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Реализация программы позволит </w:t>
            </w:r>
            <w:proofErr w:type="spellStart"/>
            <w:r>
              <w:rPr>
                <w:rFonts w:ascii="Times New Roman" w:hAnsi="Times New Roman" w:cs="Times New Roman"/>
                <w:sz w:val="22"/>
                <w:szCs w:val="22"/>
              </w:rPr>
              <w:t>выплнить</w:t>
            </w:r>
            <w:proofErr w:type="spellEnd"/>
            <w:r>
              <w:rPr>
                <w:rFonts w:ascii="Times New Roman" w:hAnsi="Times New Roman" w:cs="Times New Roman"/>
                <w:sz w:val="22"/>
                <w:szCs w:val="22"/>
              </w:rPr>
              <w:t xml:space="preserve"> комплекс работ по содержанию автомобильных дорог общего пользования на территории поселения, который позволит улучшить их транспортно-эксплуатационное состояние.</w:t>
            </w:r>
          </w:p>
        </w:tc>
      </w:tr>
    </w:tbl>
    <w:p w:rsidR="00E90822" w:rsidRPr="001F0195" w:rsidRDefault="00E90822" w:rsidP="00E90822">
      <w:pPr>
        <w:pStyle w:val="ConsPlusTitle"/>
        <w:widowControl/>
        <w:jc w:val="center"/>
        <w:rPr>
          <w:rFonts w:ascii="Times New Roman" w:hAnsi="Times New Roman" w:cs="Times New Roman"/>
          <w:sz w:val="24"/>
          <w:szCs w:val="24"/>
        </w:rPr>
      </w:pPr>
    </w:p>
    <w:p w:rsidR="00E90822" w:rsidRPr="001F0195" w:rsidRDefault="00E90822" w:rsidP="00E90822">
      <w:pPr>
        <w:pStyle w:val="ListParagraph"/>
        <w:numPr>
          <w:ilvl w:val="0"/>
          <w:numId w:val="1"/>
        </w:numPr>
        <w:spacing w:line="240" w:lineRule="auto"/>
        <w:jc w:val="center"/>
        <w:rPr>
          <w:rFonts w:ascii="Times New Roman" w:hAnsi="Times New Roman"/>
          <w:b/>
          <w:sz w:val="24"/>
          <w:szCs w:val="24"/>
        </w:rPr>
      </w:pPr>
      <w:r w:rsidRPr="001F0195">
        <w:rPr>
          <w:rFonts w:ascii="Times New Roman" w:hAnsi="Times New Roman"/>
          <w:b/>
          <w:sz w:val="24"/>
          <w:szCs w:val="24"/>
        </w:rPr>
        <w:t>Общая характеристика сферы реализации Программы.</w:t>
      </w:r>
    </w:p>
    <w:p w:rsidR="00E90822" w:rsidRPr="001F0195" w:rsidRDefault="00E90822" w:rsidP="00E90822">
      <w:pPr>
        <w:autoSpaceDE w:val="0"/>
        <w:autoSpaceDN w:val="0"/>
        <w:adjustRightInd w:val="0"/>
        <w:spacing w:after="0" w:line="240" w:lineRule="auto"/>
        <w:ind w:firstLine="770"/>
        <w:jc w:val="both"/>
        <w:rPr>
          <w:rFonts w:ascii="Times New Roman" w:hAnsi="Times New Roman"/>
          <w:sz w:val="24"/>
          <w:szCs w:val="24"/>
        </w:rPr>
      </w:pPr>
      <w:proofErr w:type="spellStart"/>
      <w:r>
        <w:rPr>
          <w:rFonts w:ascii="Times New Roman" w:hAnsi="Times New Roman"/>
          <w:sz w:val="24"/>
          <w:szCs w:val="24"/>
        </w:rPr>
        <w:t>Яргомжское</w:t>
      </w:r>
      <w:proofErr w:type="spellEnd"/>
      <w:r w:rsidRPr="001F0195">
        <w:rPr>
          <w:rFonts w:ascii="Times New Roman" w:hAnsi="Times New Roman"/>
          <w:sz w:val="24"/>
          <w:szCs w:val="24"/>
        </w:rPr>
        <w:t xml:space="preserve"> сельское поселение (далее – поселение), являющееся муниципальным образованием Череповецкого муниципального района  Вологодской области, расположено в </w:t>
      </w:r>
      <w:r>
        <w:rPr>
          <w:rFonts w:ascii="Times New Roman" w:hAnsi="Times New Roman"/>
          <w:sz w:val="24"/>
          <w:szCs w:val="24"/>
        </w:rPr>
        <w:t xml:space="preserve">центральной </w:t>
      </w:r>
      <w:r w:rsidRPr="001F0195">
        <w:rPr>
          <w:rFonts w:ascii="Times New Roman" w:hAnsi="Times New Roman"/>
          <w:sz w:val="24"/>
          <w:szCs w:val="24"/>
        </w:rPr>
        <w:t xml:space="preserve"> части Череповецкого муниципального района. Поселение примыкает с </w:t>
      </w:r>
      <w:r>
        <w:rPr>
          <w:rFonts w:ascii="Times New Roman" w:hAnsi="Times New Roman"/>
          <w:sz w:val="24"/>
          <w:szCs w:val="24"/>
        </w:rPr>
        <w:t xml:space="preserve">южной стороны </w:t>
      </w:r>
      <w:r w:rsidRPr="001F0195">
        <w:rPr>
          <w:rFonts w:ascii="Times New Roman" w:hAnsi="Times New Roman"/>
          <w:sz w:val="24"/>
          <w:szCs w:val="24"/>
        </w:rPr>
        <w:t>к границе</w:t>
      </w:r>
      <w:r>
        <w:rPr>
          <w:rFonts w:ascii="Times New Roman" w:hAnsi="Times New Roman"/>
          <w:sz w:val="24"/>
          <w:szCs w:val="24"/>
        </w:rPr>
        <w:t xml:space="preserve"> </w:t>
      </w:r>
      <w:proofErr w:type="spellStart"/>
      <w:r>
        <w:rPr>
          <w:rFonts w:ascii="Times New Roman" w:hAnsi="Times New Roman"/>
          <w:sz w:val="24"/>
          <w:szCs w:val="24"/>
        </w:rPr>
        <w:t>Тоншаловского</w:t>
      </w:r>
      <w:proofErr w:type="spellEnd"/>
      <w:r w:rsidRPr="001F0195">
        <w:rPr>
          <w:rFonts w:ascii="Times New Roman" w:hAnsi="Times New Roman"/>
          <w:sz w:val="24"/>
          <w:szCs w:val="24"/>
        </w:rPr>
        <w:t xml:space="preserve"> сельского поселения;  с </w:t>
      </w:r>
      <w:r>
        <w:rPr>
          <w:rFonts w:ascii="Times New Roman" w:hAnsi="Times New Roman"/>
          <w:sz w:val="24"/>
          <w:szCs w:val="24"/>
        </w:rPr>
        <w:t>запада</w:t>
      </w:r>
      <w:r w:rsidRPr="001F0195">
        <w:rPr>
          <w:rFonts w:ascii="Times New Roman" w:hAnsi="Times New Roman"/>
          <w:sz w:val="24"/>
          <w:szCs w:val="24"/>
        </w:rPr>
        <w:t xml:space="preserve">  ограничено территориями </w:t>
      </w:r>
      <w:proofErr w:type="spellStart"/>
      <w:r>
        <w:rPr>
          <w:rFonts w:ascii="Times New Roman" w:hAnsi="Times New Roman"/>
          <w:sz w:val="24"/>
          <w:szCs w:val="24"/>
        </w:rPr>
        <w:t>Малечкинского</w:t>
      </w:r>
      <w:proofErr w:type="spellEnd"/>
      <w:r>
        <w:rPr>
          <w:rFonts w:ascii="Times New Roman" w:hAnsi="Times New Roman"/>
          <w:sz w:val="24"/>
          <w:szCs w:val="24"/>
        </w:rPr>
        <w:t xml:space="preserve"> и </w:t>
      </w:r>
      <w:proofErr w:type="spellStart"/>
      <w:r>
        <w:rPr>
          <w:rFonts w:ascii="Times New Roman" w:hAnsi="Times New Roman"/>
          <w:sz w:val="24"/>
          <w:szCs w:val="24"/>
        </w:rPr>
        <w:t>Абакановского</w:t>
      </w:r>
      <w:proofErr w:type="spellEnd"/>
      <w:r>
        <w:rPr>
          <w:rFonts w:ascii="Times New Roman" w:hAnsi="Times New Roman"/>
          <w:sz w:val="24"/>
          <w:szCs w:val="24"/>
        </w:rPr>
        <w:t xml:space="preserve"> </w:t>
      </w:r>
      <w:r w:rsidRPr="001F0195">
        <w:rPr>
          <w:rFonts w:ascii="Times New Roman" w:hAnsi="Times New Roman"/>
          <w:sz w:val="24"/>
          <w:szCs w:val="24"/>
        </w:rPr>
        <w:t xml:space="preserve">сельских поселений; с </w:t>
      </w:r>
      <w:r>
        <w:rPr>
          <w:rFonts w:ascii="Times New Roman" w:hAnsi="Times New Roman"/>
          <w:sz w:val="24"/>
          <w:szCs w:val="24"/>
        </w:rPr>
        <w:t xml:space="preserve">севера – </w:t>
      </w:r>
      <w:proofErr w:type="spellStart"/>
      <w:r>
        <w:rPr>
          <w:rFonts w:ascii="Times New Roman" w:hAnsi="Times New Roman"/>
          <w:sz w:val="24"/>
          <w:szCs w:val="24"/>
        </w:rPr>
        <w:t>Климовское</w:t>
      </w:r>
      <w:proofErr w:type="spellEnd"/>
      <w:r>
        <w:rPr>
          <w:rFonts w:ascii="Times New Roman" w:hAnsi="Times New Roman"/>
          <w:sz w:val="24"/>
          <w:szCs w:val="24"/>
        </w:rPr>
        <w:t xml:space="preserve"> и МО Воскресенское; с востока граница </w:t>
      </w:r>
      <w:proofErr w:type="spellStart"/>
      <w:r>
        <w:rPr>
          <w:rFonts w:ascii="Times New Roman" w:hAnsi="Times New Roman"/>
          <w:sz w:val="24"/>
          <w:szCs w:val="24"/>
        </w:rPr>
        <w:t>Ягановского</w:t>
      </w:r>
      <w:proofErr w:type="spellEnd"/>
      <w:r>
        <w:rPr>
          <w:rFonts w:ascii="Times New Roman" w:hAnsi="Times New Roman"/>
          <w:sz w:val="24"/>
          <w:szCs w:val="24"/>
        </w:rPr>
        <w:t xml:space="preserve"> сельского поселения</w:t>
      </w:r>
      <w:r w:rsidRPr="001F0195">
        <w:rPr>
          <w:rFonts w:ascii="Times New Roman" w:hAnsi="Times New Roman"/>
          <w:sz w:val="24"/>
          <w:szCs w:val="24"/>
        </w:rPr>
        <w:t xml:space="preserve">. </w:t>
      </w:r>
    </w:p>
    <w:p w:rsidR="00E90822" w:rsidRPr="001F0195" w:rsidRDefault="00E90822" w:rsidP="00E90822">
      <w:pPr>
        <w:autoSpaceDE w:val="0"/>
        <w:autoSpaceDN w:val="0"/>
        <w:adjustRightInd w:val="0"/>
        <w:spacing w:after="0" w:line="240" w:lineRule="auto"/>
        <w:ind w:firstLine="770"/>
        <w:jc w:val="both"/>
        <w:rPr>
          <w:rFonts w:ascii="Times New Roman" w:hAnsi="Times New Roman"/>
          <w:sz w:val="24"/>
          <w:szCs w:val="24"/>
        </w:rPr>
      </w:pPr>
      <w:r w:rsidRPr="001F0195">
        <w:rPr>
          <w:rFonts w:ascii="Times New Roman" w:hAnsi="Times New Roman"/>
          <w:sz w:val="24"/>
          <w:szCs w:val="24"/>
        </w:rPr>
        <w:t xml:space="preserve">  Расстояние по автодороге от областного центра г</w:t>
      </w:r>
      <w:proofErr w:type="gramStart"/>
      <w:r w:rsidRPr="001F0195">
        <w:rPr>
          <w:rFonts w:ascii="Times New Roman" w:hAnsi="Times New Roman"/>
          <w:sz w:val="24"/>
          <w:szCs w:val="24"/>
        </w:rPr>
        <w:t>.В</w:t>
      </w:r>
      <w:proofErr w:type="gramEnd"/>
      <w:r w:rsidRPr="001F0195">
        <w:rPr>
          <w:rFonts w:ascii="Times New Roman" w:hAnsi="Times New Roman"/>
          <w:sz w:val="24"/>
          <w:szCs w:val="24"/>
        </w:rPr>
        <w:t xml:space="preserve">ологда – </w:t>
      </w:r>
      <w:r>
        <w:rPr>
          <w:rFonts w:ascii="Times New Roman" w:hAnsi="Times New Roman"/>
          <w:sz w:val="24"/>
          <w:szCs w:val="24"/>
        </w:rPr>
        <w:t>120</w:t>
      </w:r>
      <w:r w:rsidRPr="001F0195">
        <w:rPr>
          <w:rFonts w:ascii="Times New Roman" w:hAnsi="Times New Roman"/>
          <w:sz w:val="24"/>
          <w:szCs w:val="24"/>
        </w:rPr>
        <w:t xml:space="preserve"> км, до Санкт - Петербурга – </w:t>
      </w:r>
      <w:r>
        <w:rPr>
          <w:rFonts w:ascii="Times New Roman" w:hAnsi="Times New Roman"/>
          <w:sz w:val="24"/>
          <w:szCs w:val="24"/>
        </w:rPr>
        <w:t>475</w:t>
      </w:r>
      <w:r w:rsidRPr="001F0195">
        <w:rPr>
          <w:rFonts w:ascii="Times New Roman" w:hAnsi="Times New Roman"/>
          <w:sz w:val="24"/>
          <w:szCs w:val="24"/>
        </w:rPr>
        <w:t xml:space="preserve"> км, до Москвы – </w:t>
      </w:r>
      <w:r>
        <w:rPr>
          <w:rFonts w:ascii="Times New Roman" w:hAnsi="Times New Roman"/>
          <w:sz w:val="24"/>
          <w:szCs w:val="24"/>
        </w:rPr>
        <w:t>610</w:t>
      </w:r>
      <w:r w:rsidRPr="001F0195">
        <w:rPr>
          <w:rFonts w:ascii="Times New Roman" w:hAnsi="Times New Roman"/>
          <w:sz w:val="24"/>
          <w:szCs w:val="24"/>
        </w:rPr>
        <w:t xml:space="preserve"> км, железнодорожный и водный виды транспорта в поселении отсутствуют. </w:t>
      </w:r>
    </w:p>
    <w:p w:rsidR="00E90822" w:rsidRPr="001F0195" w:rsidRDefault="00E90822" w:rsidP="00E90822">
      <w:pPr>
        <w:autoSpaceDE w:val="0"/>
        <w:autoSpaceDN w:val="0"/>
        <w:adjustRightInd w:val="0"/>
        <w:spacing w:after="0" w:line="240" w:lineRule="auto"/>
        <w:ind w:firstLine="770"/>
        <w:jc w:val="both"/>
        <w:rPr>
          <w:rFonts w:ascii="Times New Roman" w:hAnsi="Times New Roman"/>
          <w:sz w:val="24"/>
          <w:szCs w:val="24"/>
        </w:rPr>
      </w:pPr>
      <w:r w:rsidRPr="001F0195">
        <w:rPr>
          <w:rFonts w:ascii="Times New Roman" w:hAnsi="Times New Roman"/>
          <w:sz w:val="24"/>
          <w:szCs w:val="24"/>
        </w:rPr>
        <w:t xml:space="preserve">  Сеть автомобильных дорог поселения включает в себя дороги федерального, регионального  и муниципального значений.</w:t>
      </w:r>
    </w:p>
    <w:p w:rsidR="00E90822" w:rsidRPr="001F0195" w:rsidRDefault="00E90822" w:rsidP="00E90822">
      <w:pPr>
        <w:autoSpaceDE w:val="0"/>
        <w:autoSpaceDN w:val="0"/>
        <w:adjustRightInd w:val="0"/>
        <w:spacing w:after="0" w:line="240" w:lineRule="auto"/>
        <w:ind w:firstLine="770"/>
        <w:jc w:val="both"/>
        <w:rPr>
          <w:rFonts w:ascii="Times New Roman" w:hAnsi="Times New Roman"/>
          <w:sz w:val="24"/>
          <w:szCs w:val="24"/>
        </w:rPr>
      </w:pPr>
      <w:r w:rsidRPr="001F0195">
        <w:rPr>
          <w:rFonts w:ascii="Times New Roman" w:hAnsi="Times New Roman"/>
          <w:sz w:val="24"/>
          <w:szCs w:val="24"/>
        </w:rPr>
        <w:t xml:space="preserve">  Автомобильные дороги име</w:t>
      </w:r>
      <w:r>
        <w:rPr>
          <w:rFonts w:ascii="Times New Roman" w:hAnsi="Times New Roman"/>
          <w:sz w:val="24"/>
          <w:szCs w:val="24"/>
        </w:rPr>
        <w:t xml:space="preserve">ют огромное значение для </w:t>
      </w:r>
      <w:proofErr w:type="spellStart"/>
      <w:r>
        <w:rPr>
          <w:rFonts w:ascii="Times New Roman" w:hAnsi="Times New Roman"/>
          <w:sz w:val="24"/>
          <w:szCs w:val="24"/>
        </w:rPr>
        <w:t>Яргомжского</w:t>
      </w:r>
      <w:proofErr w:type="spellEnd"/>
      <w:r w:rsidRPr="001F0195">
        <w:rPr>
          <w:rFonts w:ascii="Times New Roman" w:hAnsi="Times New Roman"/>
          <w:sz w:val="24"/>
          <w:szCs w:val="24"/>
        </w:rPr>
        <w:t xml:space="preserve"> сельского поселения. Они св</w:t>
      </w:r>
      <w:r>
        <w:rPr>
          <w:rFonts w:ascii="Times New Roman" w:hAnsi="Times New Roman"/>
          <w:sz w:val="24"/>
          <w:szCs w:val="24"/>
        </w:rPr>
        <w:t xml:space="preserve">язывают населенные пункты </w:t>
      </w:r>
      <w:proofErr w:type="spellStart"/>
      <w:r>
        <w:rPr>
          <w:rFonts w:ascii="Times New Roman" w:hAnsi="Times New Roman"/>
          <w:sz w:val="24"/>
          <w:szCs w:val="24"/>
        </w:rPr>
        <w:t>Яргомжского</w:t>
      </w:r>
      <w:proofErr w:type="spellEnd"/>
      <w:r w:rsidRPr="001F0195">
        <w:rPr>
          <w:rFonts w:ascii="Times New Roman" w:hAnsi="Times New Roman"/>
          <w:sz w:val="24"/>
          <w:szCs w:val="24"/>
        </w:rPr>
        <w:t xml:space="preserve"> сельского поселения, обеспечивают их жизнедеятельность и во многом определяю</w:t>
      </w:r>
      <w:r>
        <w:rPr>
          <w:rFonts w:ascii="Times New Roman" w:hAnsi="Times New Roman"/>
          <w:sz w:val="24"/>
          <w:szCs w:val="24"/>
        </w:rPr>
        <w:t xml:space="preserve">т возможности развития </w:t>
      </w:r>
      <w:proofErr w:type="spellStart"/>
      <w:r>
        <w:rPr>
          <w:rFonts w:ascii="Times New Roman" w:hAnsi="Times New Roman"/>
          <w:sz w:val="24"/>
          <w:szCs w:val="24"/>
        </w:rPr>
        <w:t>Яргомжского</w:t>
      </w:r>
      <w:proofErr w:type="spellEnd"/>
      <w:r w:rsidRPr="001F0195">
        <w:rPr>
          <w:rFonts w:ascii="Times New Roman" w:hAnsi="Times New Roman"/>
          <w:sz w:val="24"/>
          <w:szCs w:val="24"/>
        </w:rPr>
        <w:t xml:space="preserve"> сельского поселения, по ним осуществляются автомобильные перевозки грузов и пассажиров. </w:t>
      </w:r>
    </w:p>
    <w:p w:rsidR="00E90822" w:rsidRPr="001F0195" w:rsidRDefault="00E90822" w:rsidP="00E90822">
      <w:pPr>
        <w:autoSpaceDE w:val="0"/>
        <w:autoSpaceDN w:val="0"/>
        <w:adjustRightInd w:val="0"/>
        <w:spacing w:after="0" w:line="240" w:lineRule="auto"/>
        <w:ind w:firstLine="770"/>
        <w:jc w:val="both"/>
        <w:rPr>
          <w:rFonts w:ascii="Times New Roman" w:hAnsi="Times New Roman"/>
          <w:bCs/>
          <w:snapToGrid w:val="0"/>
          <w:sz w:val="24"/>
          <w:szCs w:val="24"/>
        </w:rPr>
      </w:pPr>
      <w:r w:rsidRPr="001F0195">
        <w:rPr>
          <w:rFonts w:ascii="Times New Roman" w:hAnsi="Times New Roman"/>
          <w:sz w:val="24"/>
          <w:szCs w:val="24"/>
        </w:rPr>
        <w:t xml:space="preserve">Автомобильные  дороги муниципальной собственности: </w:t>
      </w:r>
      <w:r>
        <w:rPr>
          <w:rFonts w:ascii="Times New Roman" w:hAnsi="Times New Roman"/>
          <w:sz w:val="24"/>
          <w:szCs w:val="24"/>
        </w:rPr>
        <w:t xml:space="preserve">д. </w:t>
      </w:r>
      <w:proofErr w:type="spellStart"/>
      <w:r>
        <w:rPr>
          <w:rFonts w:ascii="Times New Roman" w:hAnsi="Times New Roman"/>
          <w:sz w:val="24"/>
          <w:szCs w:val="24"/>
        </w:rPr>
        <w:t>Ботово</w:t>
      </w:r>
      <w:proofErr w:type="spellEnd"/>
      <w:r w:rsidRPr="001F0195">
        <w:rPr>
          <w:rFonts w:ascii="Times New Roman" w:hAnsi="Times New Roman"/>
          <w:sz w:val="24"/>
          <w:szCs w:val="24"/>
        </w:rPr>
        <w:t xml:space="preserve"> – </w:t>
      </w:r>
      <w:r>
        <w:rPr>
          <w:rFonts w:ascii="Times New Roman" w:hAnsi="Times New Roman"/>
          <w:sz w:val="24"/>
          <w:szCs w:val="24"/>
        </w:rPr>
        <w:t>23</w:t>
      </w:r>
      <w:r w:rsidRPr="001F0195">
        <w:rPr>
          <w:rFonts w:ascii="Times New Roman" w:hAnsi="Times New Roman"/>
          <w:sz w:val="24"/>
          <w:szCs w:val="24"/>
        </w:rPr>
        <w:t xml:space="preserve"> км,  </w:t>
      </w:r>
      <w:r>
        <w:rPr>
          <w:rFonts w:ascii="Times New Roman" w:hAnsi="Times New Roman"/>
          <w:sz w:val="24"/>
          <w:szCs w:val="24"/>
        </w:rPr>
        <w:t>д</w:t>
      </w:r>
      <w:proofErr w:type="gramStart"/>
      <w:r>
        <w:rPr>
          <w:rFonts w:ascii="Times New Roman" w:hAnsi="Times New Roman"/>
          <w:sz w:val="24"/>
          <w:szCs w:val="24"/>
        </w:rPr>
        <w:t>.Б</w:t>
      </w:r>
      <w:proofErr w:type="gramEnd"/>
      <w:r>
        <w:rPr>
          <w:rFonts w:ascii="Times New Roman" w:hAnsi="Times New Roman"/>
          <w:sz w:val="24"/>
          <w:szCs w:val="24"/>
        </w:rPr>
        <w:t xml:space="preserve">орисово – 1,6 км, д. </w:t>
      </w:r>
      <w:proofErr w:type="spellStart"/>
      <w:r>
        <w:rPr>
          <w:rFonts w:ascii="Times New Roman" w:hAnsi="Times New Roman"/>
          <w:sz w:val="24"/>
          <w:szCs w:val="24"/>
        </w:rPr>
        <w:t>Фенёво</w:t>
      </w:r>
      <w:proofErr w:type="spellEnd"/>
      <w:r>
        <w:rPr>
          <w:rFonts w:ascii="Times New Roman" w:hAnsi="Times New Roman"/>
          <w:sz w:val="24"/>
          <w:szCs w:val="24"/>
        </w:rPr>
        <w:t xml:space="preserve"> – 2,2 км, д.Мостовая – 1,5 км., д.Раменье – 2,2 км., д.Авдеевская – 3,0 км., </w:t>
      </w:r>
      <w:proofErr w:type="spellStart"/>
      <w:r>
        <w:rPr>
          <w:rFonts w:ascii="Times New Roman" w:hAnsi="Times New Roman"/>
          <w:sz w:val="24"/>
          <w:szCs w:val="24"/>
        </w:rPr>
        <w:t>д.Марьинская</w:t>
      </w:r>
      <w:proofErr w:type="spellEnd"/>
      <w:r>
        <w:rPr>
          <w:rFonts w:ascii="Times New Roman" w:hAnsi="Times New Roman"/>
          <w:sz w:val="24"/>
          <w:szCs w:val="24"/>
        </w:rPr>
        <w:t xml:space="preserve"> – 1,5 км, д. </w:t>
      </w:r>
      <w:proofErr w:type="spellStart"/>
      <w:r>
        <w:rPr>
          <w:rFonts w:ascii="Times New Roman" w:hAnsi="Times New Roman"/>
          <w:sz w:val="24"/>
          <w:szCs w:val="24"/>
        </w:rPr>
        <w:t>Мархинино</w:t>
      </w:r>
      <w:proofErr w:type="spellEnd"/>
      <w:r>
        <w:rPr>
          <w:rFonts w:ascii="Times New Roman" w:hAnsi="Times New Roman"/>
          <w:sz w:val="24"/>
          <w:szCs w:val="24"/>
        </w:rPr>
        <w:t xml:space="preserve"> – 2,0 км., </w:t>
      </w:r>
      <w:proofErr w:type="spellStart"/>
      <w:r>
        <w:rPr>
          <w:rFonts w:ascii="Times New Roman" w:hAnsi="Times New Roman"/>
          <w:sz w:val="24"/>
          <w:szCs w:val="24"/>
        </w:rPr>
        <w:t>д.Селиваново</w:t>
      </w:r>
      <w:proofErr w:type="spellEnd"/>
      <w:r>
        <w:rPr>
          <w:rFonts w:ascii="Times New Roman" w:hAnsi="Times New Roman"/>
          <w:sz w:val="24"/>
          <w:szCs w:val="24"/>
        </w:rPr>
        <w:t xml:space="preserve"> – 1,0 км., </w:t>
      </w:r>
      <w:proofErr w:type="spellStart"/>
      <w:r>
        <w:rPr>
          <w:rFonts w:ascii="Times New Roman" w:hAnsi="Times New Roman"/>
          <w:sz w:val="24"/>
          <w:szCs w:val="24"/>
        </w:rPr>
        <w:t>д.Колкач</w:t>
      </w:r>
      <w:proofErr w:type="spellEnd"/>
      <w:r>
        <w:rPr>
          <w:rFonts w:ascii="Times New Roman" w:hAnsi="Times New Roman"/>
          <w:sz w:val="24"/>
          <w:szCs w:val="24"/>
        </w:rPr>
        <w:t xml:space="preserve"> – 1,0 км., </w:t>
      </w:r>
      <w:proofErr w:type="spellStart"/>
      <w:r>
        <w:rPr>
          <w:rFonts w:ascii="Times New Roman" w:hAnsi="Times New Roman"/>
          <w:sz w:val="24"/>
          <w:szCs w:val="24"/>
        </w:rPr>
        <w:t>д.Енюково</w:t>
      </w:r>
      <w:proofErr w:type="spellEnd"/>
      <w:r>
        <w:rPr>
          <w:rFonts w:ascii="Times New Roman" w:hAnsi="Times New Roman"/>
          <w:sz w:val="24"/>
          <w:szCs w:val="24"/>
        </w:rPr>
        <w:t xml:space="preserve"> – 1,0 км.  </w:t>
      </w:r>
      <w:r w:rsidRPr="001F0195">
        <w:rPr>
          <w:rFonts w:ascii="Times New Roman" w:hAnsi="Times New Roman"/>
          <w:sz w:val="24"/>
          <w:szCs w:val="24"/>
        </w:rPr>
        <w:t>Общая протяженность автомобильных дорог   поселения составляет</w:t>
      </w:r>
      <w:r>
        <w:rPr>
          <w:rFonts w:ascii="Times New Roman" w:hAnsi="Times New Roman"/>
          <w:sz w:val="24"/>
          <w:szCs w:val="24"/>
        </w:rPr>
        <w:t xml:space="preserve"> 28,5 км</w:t>
      </w:r>
      <w:r w:rsidRPr="001F0195">
        <w:rPr>
          <w:rFonts w:ascii="Times New Roman" w:hAnsi="Times New Roman"/>
          <w:sz w:val="24"/>
          <w:szCs w:val="24"/>
        </w:rPr>
        <w:t xml:space="preserve">. </w:t>
      </w:r>
      <w:r w:rsidRPr="001F0195">
        <w:rPr>
          <w:rFonts w:ascii="Times New Roman" w:hAnsi="Times New Roman"/>
          <w:bCs/>
          <w:snapToGrid w:val="0"/>
          <w:sz w:val="24"/>
          <w:szCs w:val="24"/>
        </w:rPr>
        <w:t>Протяженность улично-дорожной сети в населенных пунктах</w:t>
      </w:r>
      <w:r>
        <w:rPr>
          <w:rFonts w:ascii="Times New Roman" w:hAnsi="Times New Roman"/>
          <w:bCs/>
          <w:snapToGrid w:val="0"/>
          <w:sz w:val="24"/>
          <w:szCs w:val="24"/>
        </w:rPr>
        <w:t xml:space="preserve"> поселения составляет – 28,5 </w:t>
      </w:r>
      <w:r w:rsidRPr="001F0195">
        <w:rPr>
          <w:rFonts w:ascii="Times New Roman" w:hAnsi="Times New Roman"/>
          <w:bCs/>
          <w:snapToGrid w:val="0"/>
          <w:sz w:val="24"/>
          <w:szCs w:val="24"/>
        </w:rPr>
        <w:t>км.</w:t>
      </w:r>
    </w:p>
    <w:p w:rsidR="00E90822" w:rsidRPr="001F0195" w:rsidRDefault="00E90822" w:rsidP="00E90822">
      <w:pPr>
        <w:autoSpaceDE w:val="0"/>
        <w:autoSpaceDN w:val="0"/>
        <w:adjustRightInd w:val="0"/>
        <w:spacing w:after="0" w:line="240" w:lineRule="auto"/>
        <w:ind w:firstLine="770"/>
        <w:jc w:val="both"/>
        <w:rPr>
          <w:rFonts w:ascii="Times New Roman" w:hAnsi="Times New Roman"/>
          <w:sz w:val="24"/>
          <w:szCs w:val="24"/>
        </w:rPr>
      </w:pPr>
      <w:r w:rsidRPr="001F0195">
        <w:rPr>
          <w:rFonts w:ascii="Times New Roman" w:hAnsi="Times New Roman"/>
          <w:sz w:val="24"/>
          <w:szCs w:val="24"/>
        </w:rPr>
        <w:t>Значение автомобильных дорог постоянно растет в связи с изменением образа жизни людей, превращением автомобиля в необходимое средство передвижения. Рост количества транспортных средств и увеличение объемов грузовых и пассажирских перевозок на автомобильном транспорте приводят к повышению интенсивности движения на автомобильных дорогах. Общий объем перевозок по автомобильным дорогам осуществляется в условиях превышения нормативного уровня загрузки дорожной сети, что приводит</w:t>
      </w:r>
      <w:r>
        <w:rPr>
          <w:rFonts w:ascii="Times New Roman" w:hAnsi="Times New Roman"/>
          <w:sz w:val="24"/>
          <w:szCs w:val="24"/>
        </w:rPr>
        <w:t xml:space="preserve"> к повреждению покрытия и, как следствие, </w:t>
      </w:r>
      <w:r w:rsidRPr="001F0195">
        <w:rPr>
          <w:rFonts w:ascii="Times New Roman" w:hAnsi="Times New Roman"/>
          <w:sz w:val="24"/>
          <w:szCs w:val="24"/>
        </w:rPr>
        <w:t xml:space="preserve">снижению </w:t>
      </w:r>
      <w:r>
        <w:rPr>
          <w:rFonts w:ascii="Times New Roman" w:hAnsi="Times New Roman"/>
          <w:sz w:val="24"/>
          <w:szCs w:val="24"/>
        </w:rPr>
        <w:t xml:space="preserve">грузопотока и </w:t>
      </w:r>
      <w:r w:rsidRPr="001F0195">
        <w:rPr>
          <w:rFonts w:ascii="Times New Roman" w:hAnsi="Times New Roman"/>
          <w:sz w:val="24"/>
          <w:szCs w:val="24"/>
        </w:rPr>
        <w:t xml:space="preserve">безопасности </w:t>
      </w:r>
      <w:r>
        <w:rPr>
          <w:rFonts w:ascii="Times New Roman" w:hAnsi="Times New Roman"/>
          <w:sz w:val="24"/>
          <w:szCs w:val="24"/>
        </w:rPr>
        <w:t xml:space="preserve">дорожного </w:t>
      </w:r>
      <w:r w:rsidRPr="001F0195">
        <w:rPr>
          <w:rFonts w:ascii="Times New Roman" w:hAnsi="Times New Roman"/>
          <w:sz w:val="24"/>
          <w:szCs w:val="24"/>
        </w:rPr>
        <w:t xml:space="preserve">движения. </w:t>
      </w:r>
    </w:p>
    <w:p w:rsidR="00E90822" w:rsidRPr="001F0195" w:rsidRDefault="00E90822" w:rsidP="00E90822">
      <w:pPr>
        <w:autoSpaceDE w:val="0"/>
        <w:autoSpaceDN w:val="0"/>
        <w:adjustRightInd w:val="0"/>
        <w:spacing w:after="0" w:line="240" w:lineRule="auto"/>
        <w:ind w:firstLine="770"/>
        <w:jc w:val="both"/>
        <w:rPr>
          <w:rFonts w:ascii="Times New Roman" w:hAnsi="Times New Roman"/>
          <w:sz w:val="24"/>
          <w:szCs w:val="24"/>
        </w:rPr>
      </w:pPr>
      <w:r w:rsidRPr="001F0195">
        <w:rPr>
          <w:rFonts w:ascii="Times New Roman" w:hAnsi="Times New Roman"/>
          <w:sz w:val="24"/>
          <w:szCs w:val="24"/>
        </w:rPr>
        <w:t xml:space="preserve">От уровня транспортно-эксплуатационного состояния и развития </w:t>
      </w:r>
      <w:proofErr w:type="gramStart"/>
      <w:r w:rsidRPr="001F0195">
        <w:rPr>
          <w:rFonts w:ascii="Times New Roman" w:hAnsi="Times New Roman"/>
          <w:sz w:val="24"/>
          <w:szCs w:val="24"/>
        </w:rPr>
        <w:t>сети</w:t>
      </w:r>
      <w:proofErr w:type="gramEnd"/>
      <w:r w:rsidRPr="001F0195">
        <w:rPr>
          <w:rFonts w:ascii="Times New Roman" w:hAnsi="Times New Roman"/>
          <w:sz w:val="24"/>
          <w:szCs w:val="24"/>
        </w:rPr>
        <w:t xml:space="preserve"> автомобильных дорог, обеспечивающей связи между населенными пунктами, во многом зависят устойчивое экономическое развитие поселения и повышения уровня жизни населения. Однако основная доля </w:t>
      </w:r>
      <w:r>
        <w:rPr>
          <w:rFonts w:ascii="Times New Roman" w:hAnsi="Times New Roman"/>
          <w:sz w:val="24"/>
          <w:szCs w:val="24"/>
        </w:rPr>
        <w:t xml:space="preserve">автомобильных дорог </w:t>
      </w:r>
      <w:proofErr w:type="spellStart"/>
      <w:r>
        <w:rPr>
          <w:rFonts w:ascii="Times New Roman" w:hAnsi="Times New Roman"/>
          <w:sz w:val="24"/>
          <w:szCs w:val="24"/>
        </w:rPr>
        <w:t>Яргомжского</w:t>
      </w:r>
      <w:proofErr w:type="spellEnd"/>
      <w:r w:rsidRPr="001F0195">
        <w:rPr>
          <w:rFonts w:ascii="Times New Roman" w:hAnsi="Times New Roman"/>
          <w:sz w:val="24"/>
          <w:szCs w:val="24"/>
        </w:rPr>
        <w:t xml:space="preserve"> сельского поселения не позволяет обеспечить достаточную пропускную способность автомобильных дорог, а также безопасное обслуживание транспортных средств, кроме того, большая протяженность автомобильных дорог не соответствует нормативным требованиям по транспортно-эксплуатационному состоянию. </w:t>
      </w:r>
    </w:p>
    <w:p w:rsidR="00E90822" w:rsidRDefault="00E90822" w:rsidP="00E90822">
      <w:pPr>
        <w:autoSpaceDE w:val="0"/>
        <w:autoSpaceDN w:val="0"/>
        <w:adjustRightInd w:val="0"/>
        <w:spacing w:after="0" w:line="240" w:lineRule="auto"/>
        <w:ind w:firstLine="770"/>
        <w:jc w:val="both"/>
        <w:rPr>
          <w:rFonts w:ascii="Times New Roman" w:hAnsi="Times New Roman"/>
          <w:sz w:val="24"/>
          <w:szCs w:val="24"/>
        </w:rPr>
      </w:pPr>
      <w:r w:rsidRPr="001F0195">
        <w:rPr>
          <w:rFonts w:ascii="Times New Roman" w:hAnsi="Times New Roman"/>
          <w:sz w:val="24"/>
          <w:szCs w:val="24"/>
        </w:rPr>
        <w:t>Кроме того, н</w:t>
      </w:r>
      <w:r>
        <w:rPr>
          <w:rFonts w:ascii="Times New Roman" w:hAnsi="Times New Roman"/>
          <w:sz w:val="24"/>
          <w:szCs w:val="24"/>
        </w:rPr>
        <w:t xml:space="preserve">а территории </w:t>
      </w:r>
      <w:proofErr w:type="spellStart"/>
      <w:r>
        <w:rPr>
          <w:rFonts w:ascii="Times New Roman" w:hAnsi="Times New Roman"/>
          <w:sz w:val="24"/>
          <w:szCs w:val="24"/>
        </w:rPr>
        <w:t>Яргомжского</w:t>
      </w:r>
      <w:proofErr w:type="spellEnd"/>
      <w:r w:rsidRPr="001F0195">
        <w:rPr>
          <w:rFonts w:ascii="Times New Roman" w:hAnsi="Times New Roman"/>
          <w:sz w:val="24"/>
          <w:szCs w:val="24"/>
        </w:rPr>
        <w:t xml:space="preserve"> сельского поселения имеются автомобильные дороги, не имеющие твердого покрытия. Опережение роста интенсивности движения на автомобильных дорогах по сравнению с увеличением протяженности и пропускной </w:t>
      </w:r>
      <w:proofErr w:type="gramStart"/>
      <w:r w:rsidRPr="001F0195">
        <w:rPr>
          <w:rFonts w:ascii="Times New Roman" w:hAnsi="Times New Roman"/>
          <w:sz w:val="24"/>
          <w:szCs w:val="24"/>
        </w:rPr>
        <w:t>способности</w:t>
      </w:r>
      <w:proofErr w:type="gramEnd"/>
      <w:r w:rsidRPr="001F0195">
        <w:rPr>
          <w:rFonts w:ascii="Times New Roman" w:hAnsi="Times New Roman"/>
          <w:sz w:val="24"/>
          <w:szCs w:val="24"/>
        </w:rPr>
        <w:t xml:space="preserve"> автомобильных дорог приводит к росту уровня аварийности и снижению скорости движения транспортных средств.  </w:t>
      </w:r>
    </w:p>
    <w:p w:rsidR="00E90822" w:rsidRPr="001F0195" w:rsidRDefault="00E90822" w:rsidP="00E90822">
      <w:pPr>
        <w:autoSpaceDE w:val="0"/>
        <w:autoSpaceDN w:val="0"/>
        <w:adjustRightInd w:val="0"/>
        <w:spacing w:after="0" w:line="240" w:lineRule="auto"/>
        <w:ind w:firstLine="770"/>
        <w:jc w:val="both"/>
        <w:rPr>
          <w:rFonts w:ascii="Times New Roman" w:hAnsi="Times New Roman"/>
          <w:sz w:val="24"/>
          <w:szCs w:val="24"/>
        </w:rPr>
      </w:pPr>
      <w:r w:rsidRPr="001F0195">
        <w:rPr>
          <w:rFonts w:ascii="Times New Roman" w:hAnsi="Times New Roman"/>
          <w:sz w:val="24"/>
          <w:szCs w:val="24"/>
        </w:rPr>
        <w:lastRenderedPageBreak/>
        <w:t>Отсутствие объездных автомобильных дорог вокруг большинства населенных пунктов поселения вынуждает использовать их улично-дорожную сеть для транзитного автомобильного движения. Улицы, являющиеся продолжением автомобильных дорог, имеют недостаточную ширину, где по условиям сложившейся застройки невозможно их расширение. Технические параметры улиц не соответствуют уровням возрастающей транспортной нагрузки.</w:t>
      </w:r>
    </w:p>
    <w:p w:rsidR="00E90822" w:rsidRPr="001F0195" w:rsidRDefault="00E90822" w:rsidP="00E90822">
      <w:pPr>
        <w:spacing w:after="0" w:line="240" w:lineRule="auto"/>
        <w:ind w:firstLine="770"/>
        <w:jc w:val="both"/>
        <w:rPr>
          <w:rFonts w:ascii="Times New Roman" w:hAnsi="Times New Roman"/>
          <w:sz w:val="24"/>
          <w:szCs w:val="24"/>
        </w:rPr>
      </w:pPr>
      <w:r w:rsidRPr="001F0195">
        <w:rPr>
          <w:rFonts w:ascii="Times New Roman" w:hAnsi="Times New Roman"/>
          <w:sz w:val="24"/>
          <w:szCs w:val="24"/>
        </w:rPr>
        <w:t xml:space="preserve"> 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представляют собой </w:t>
      </w:r>
      <w:proofErr w:type="spellStart"/>
      <w:r w:rsidRPr="001F0195">
        <w:rPr>
          <w:rFonts w:ascii="Times New Roman" w:hAnsi="Times New Roman"/>
          <w:sz w:val="24"/>
          <w:szCs w:val="24"/>
        </w:rPr>
        <w:t>материалоемкие</w:t>
      </w:r>
      <w:proofErr w:type="spellEnd"/>
      <w:r w:rsidRPr="001F0195">
        <w:rPr>
          <w:rFonts w:ascii="Times New Roman" w:hAnsi="Times New Roman"/>
          <w:sz w:val="24"/>
          <w:szCs w:val="24"/>
        </w:rPr>
        <w:t>, трудоемкие линейные сооружения, ремонт и содержание которых требует больших финансовых затрат.</w:t>
      </w:r>
    </w:p>
    <w:p w:rsidR="00E90822" w:rsidRPr="001F0195" w:rsidRDefault="00E90822" w:rsidP="00E90822">
      <w:pPr>
        <w:spacing w:after="0" w:line="240" w:lineRule="auto"/>
        <w:ind w:firstLine="770"/>
        <w:jc w:val="both"/>
        <w:rPr>
          <w:rFonts w:ascii="Times New Roman" w:hAnsi="Times New Roman"/>
          <w:sz w:val="24"/>
          <w:szCs w:val="24"/>
        </w:rPr>
      </w:pPr>
      <w:r w:rsidRPr="001F0195">
        <w:rPr>
          <w:rFonts w:ascii="Times New Roman" w:hAnsi="Times New Roman"/>
          <w:sz w:val="24"/>
          <w:szCs w:val="24"/>
        </w:rPr>
        <w:t xml:space="preserve">Из-за нехватки доходов в бюджете </w:t>
      </w:r>
      <w:proofErr w:type="spellStart"/>
      <w:r>
        <w:rPr>
          <w:rFonts w:ascii="Times New Roman" w:hAnsi="Times New Roman"/>
          <w:sz w:val="24"/>
          <w:szCs w:val="24"/>
        </w:rPr>
        <w:t>Яргомжского</w:t>
      </w:r>
      <w:proofErr w:type="spellEnd"/>
      <w:r>
        <w:rPr>
          <w:rFonts w:ascii="Times New Roman" w:hAnsi="Times New Roman"/>
          <w:sz w:val="24"/>
          <w:szCs w:val="24"/>
        </w:rPr>
        <w:t xml:space="preserve"> сельского </w:t>
      </w:r>
      <w:r w:rsidRPr="001F0195">
        <w:rPr>
          <w:rFonts w:ascii="Times New Roman" w:hAnsi="Times New Roman"/>
          <w:sz w:val="24"/>
          <w:szCs w:val="24"/>
        </w:rPr>
        <w:t>поселения</w:t>
      </w:r>
      <w:r>
        <w:rPr>
          <w:rFonts w:ascii="Times New Roman" w:hAnsi="Times New Roman"/>
          <w:sz w:val="24"/>
          <w:szCs w:val="24"/>
        </w:rPr>
        <w:t xml:space="preserve"> (далее – бюджет поселения)</w:t>
      </w:r>
      <w:r w:rsidRPr="001F0195">
        <w:rPr>
          <w:rFonts w:ascii="Times New Roman" w:hAnsi="Times New Roman"/>
          <w:sz w:val="24"/>
          <w:szCs w:val="24"/>
        </w:rPr>
        <w:t xml:space="preserve"> в последние годы содержание автомобильных дорог поселения оставалось </w:t>
      </w:r>
      <w:proofErr w:type="gramStart"/>
      <w:r w:rsidRPr="001F0195">
        <w:rPr>
          <w:rFonts w:ascii="Times New Roman" w:hAnsi="Times New Roman"/>
          <w:sz w:val="24"/>
          <w:szCs w:val="24"/>
        </w:rPr>
        <w:t>на</w:t>
      </w:r>
      <w:proofErr w:type="gramEnd"/>
      <w:r w:rsidRPr="001F0195">
        <w:rPr>
          <w:rFonts w:ascii="Times New Roman" w:hAnsi="Times New Roman"/>
          <w:sz w:val="24"/>
          <w:szCs w:val="24"/>
        </w:rPr>
        <w:t xml:space="preserve"> достаточно </w:t>
      </w:r>
      <w:proofErr w:type="gramStart"/>
      <w:r w:rsidRPr="001F0195">
        <w:rPr>
          <w:rFonts w:ascii="Times New Roman" w:hAnsi="Times New Roman"/>
          <w:sz w:val="24"/>
          <w:szCs w:val="24"/>
        </w:rPr>
        <w:t>низком</w:t>
      </w:r>
      <w:proofErr w:type="gramEnd"/>
      <w:r w:rsidRPr="001F0195">
        <w:rPr>
          <w:rFonts w:ascii="Times New Roman" w:hAnsi="Times New Roman"/>
          <w:sz w:val="24"/>
          <w:szCs w:val="24"/>
        </w:rPr>
        <w:t xml:space="preserve"> уровне, ремонтные работы проводились исключительно на аварийных участках дорог; поэтому на сегодняшний день  дороги поселения находятся в неудовлетворительном состоянии из-за большого срока эксплуатации и невыполнения ремонтов, предусмотренных нормативами.</w:t>
      </w:r>
    </w:p>
    <w:p w:rsidR="00E90822" w:rsidRPr="001F0195" w:rsidRDefault="00E90822" w:rsidP="00E90822">
      <w:pPr>
        <w:spacing w:after="0" w:line="240" w:lineRule="auto"/>
        <w:ind w:firstLine="770"/>
        <w:jc w:val="both"/>
        <w:rPr>
          <w:rFonts w:ascii="Times New Roman" w:hAnsi="Times New Roman"/>
          <w:sz w:val="24"/>
          <w:szCs w:val="24"/>
        </w:rPr>
      </w:pPr>
      <w:r w:rsidRPr="001F0195">
        <w:rPr>
          <w:rFonts w:ascii="Times New Roman" w:hAnsi="Times New Roman"/>
          <w:sz w:val="24"/>
          <w:szCs w:val="24"/>
        </w:rPr>
        <w:t xml:space="preserve">Ниже приведены показатели объемов финансирования по содержанию автомобильных дорог и инженерных сооружений на них в границах поселения в рамках благоустройства </w:t>
      </w:r>
      <w:proofErr w:type="gramStart"/>
      <w:r w:rsidRPr="001F0195">
        <w:rPr>
          <w:rFonts w:ascii="Times New Roman" w:hAnsi="Times New Roman"/>
          <w:sz w:val="24"/>
          <w:szCs w:val="24"/>
        </w:rPr>
        <w:t>за</w:t>
      </w:r>
      <w:proofErr w:type="gramEnd"/>
      <w:r w:rsidRPr="001F0195">
        <w:rPr>
          <w:rFonts w:ascii="Times New Roman" w:hAnsi="Times New Roman"/>
          <w:sz w:val="24"/>
          <w:szCs w:val="24"/>
        </w:rPr>
        <w:t xml:space="preserve"> последние </w:t>
      </w:r>
      <w:r>
        <w:rPr>
          <w:rFonts w:ascii="Times New Roman" w:hAnsi="Times New Roman"/>
          <w:sz w:val="24"/>
          <w:szCs w:val="24"/>
        </w:rPr>
        <w:t>4</w:t>
      </w:r>
      <w:r w:rsidRPr="001F0195">
        <w:rPr>
          <w:rFonts w:ascii="Times New Roman" w:hAnsi="Times New Roman"/>
          <w:sz w:val="24"/>
          <w:szCs w:val="24"/>
        </w:rPr>
        <w:t xml:space="preserve"> </w:t>
      </w:r>
      <w:r>
        <w:rPr>
          <w:rFonts w:ascii="Times New Roman" w:hAnsi="Times New Roman"/>
          <w:sz w:val="24"/>
          <w:szCs w:val="24"/>
        </w:rPr>
        <w:t>года</w:t>
      </w:r>
      <w:r w:rsidRPr="001F0195">
        <w:rPr>
          <w:rFonts w:ascii="Times New Roman" w:hAnsi="Times New Roman"/>
          <w:sz w:val="24"/>
          <w:szCs w:val="24"/>
        </w:rPr>
        <w:t>:</w:t>
      </w:r>
    </w:p>
    <w:tbl>
      <w:tblPr>
        <w:tblW w:w="0" w:type="auto"/>
        <w:tblInd w:w="988" w:type="dxa"/>
        <w:tblLook w:val="01E0"/>
      </w:tblPr>
      <w:tblGrid>
        <w:gridCol w:w="1617"/>
        <w:gridCol w:w="416"/>
        <w:gridCol w:w="1487"/>
        <w:gridCol w:w="1233"/>
      </w:tblGrid>
      <w:tr w:rsidR="00E90822" w:rsidRPr="00FF44F2" w:rsidTr="00D76A9F">
        <w:tc>
          <w:tcPr>
            <w:tcW w:w="1617"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2010 год</w:t>
            </w:r>
          </w:p>
        </w:tc>
        <w:tc>
          <w:tcPr>
            <w:tcW w:w="416"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w:t>
            </w:r>
          </w:p>
        </w:tc>
        <w:tc>
          <w:tcPr>
            <w:tcW w:w="1487" w:type="dxa"/>
          </w:tcPr>
          <w:p w:rsidR="00E90822" w:rsidRPr="00FF44F2" w:rsidRDefault="00E90822" w:rsidP="00D76A9F">
            <w:pPr>
              <w:spacing w:after="0" w:line="240" w:lineRule="auto"/>
              <w:jc w:val="right"/>
              <w:rPr>
                <w:rFonts w:ascii="Times New Roman" w:hAnsi="Times New Roman"/>
                <w:sz w:val="24"/>
                <w:szCs w:val="24"/>
              </w:rPr>
            </w:pPr>
            <w:r>
              <w:rPr>
                <w:rFonts w:ascii="Times New Roman" w:hAnsi="Times New Roman"/>
                <w:sz w:val="24"/>
                <w:szCs w:val="24"/>
              </w:rPr>
              <w:t>591,3</w:t>
            </w:r>
          </w:p>
        </w:tc>
        <w:tc>
          <w:tcPr>
            <w:tcW w:w="1233"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тыс</w:t>
            </w:r>
            <w:proofErr w:type="gramStart"/>
            <w:r w:rsidRPr="00FF44F2">
              <w:rPr>
                <w:rFonts w:ascii="Times New Roman" w:hAnsi="Times New Roman"/>
                <w:sz w:val="24"/>
                <w:szCs w:val="24"/>
              </w:rPr>
              <w:t>.р</w:t>
            </w:r>
            <w:proofErr w:type="gramEnd"/>
            <w:r w:rsidRPr="00FF44F2">
              <w:rPr>
                <w:rFonts w:ascii="Times New Roman" w:hAnsi="Times New Roman"/>
                <w:sz w:val="24"/>
                <w:szCs w:val="24"/>
              </w:rPr>
              <w:t>уб.</w:t>
            </w:r>
          </w:p>
        </w:tc>
      </w:tr>
      <w:tr w:rsidR="00E90822" w:rsidRPr="00FF44F2" w:rsidTr="00D76A9F">
        <w:tc>
          <w:tcPr>
            <w:tcW w:w="1617"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2011 год</w:t>
            </w:r>
          </w:p>
        </w:tc>
        <w:tc>
          <w:tcPr>
            <w:tcW w:w="416"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w:t>
            </w:r>
          </w:p>
        </w:tc>
        <w:tc>
          <w:tcPr>
            <w:tcW w:w="1487" w:type="dxa"/>
          </w:tcPr>
          <w:p w:rsidR="00E90822" w:rsidRPr="00FF44F2" w:rsidRDefault="00E90822" w:rsidP="00D76A9F">
            <w:pPr>
              <w:spacing w:after="0" w:line="240" w:lineRule="auto"/>
              <w:jc w:val="right"/>
              <w:rPr>
                <w:rFonts w:ascii="Times New Roman" w:hAnsi="Times New Roman"/>
                <w:sz w:val="24"/>
                <w:szCs w:val="24"/>
              </w:rPr>
            </w:pPr>
            <w:r>
              <w:rPr>
                <w:rFonts w:ascii="Times New Roman" w:hAnsi="Times New Roman"/>
                <w:sz w:val="24"/>
                <w:szCs w:val="24"/>
              </w:rPr>
              <w:t>693,1</w:t>
            </w:r>
          </w:p>
        </w:tc>
        <w:tc>
          <w:tcPr>
            <w:tcW w:w="1233"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тыс</w:t>
            </w:r>
            <w:proofErr w:type="gramStart"/>
            <w:r w:rsidRPr="00FF44F2">
              <w:rPr>
                <w:rFonts w:ascii="Times New Roman" w:hAnsi="Times New Roman"/>
                <w:sz w:val="24"/>
                <w:szCs w:val="24"/>
              </w:rPr>
              <w:t>.р</w:t>
            </w:r>
            <w:proofErr w:type="gramEnd"/>
            <w:r w:rsidRPr="00FF44F2">
              <w:rPr>
                <w:rFonts w:ascii="Times New Roman" w:hAnsi="Times New Roman"/>
                <w:sz w:val="24"/>
                <w:szCs w:val="24"/>
              </w:rPr>
              <w:t>уб.</w:t>
            </w:r>
          </w:p>
        </w:tc>
      </w:tr>
      <w:tr w:rsidR="00E90822" w:rsidRPr="00FF44F2" w:rsidTr="00D76A9F">
        <w:tc>
          <w:tcPr>
            <w:tcW w:w="1617"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2012 год</w:t>
            </w:r>
          </w:p>
        </w:tc>
        <w:tc>
          <w:tcPr>
            <w:tcW w:w="416"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w:t>
            </w:r>
          </w:p>
        </w:tc>
        <w:tc>
          <w:tcPr>
            <w:tcW w:w="1487" w:type="dxa"/>
          </w:tcPr>
          <w:p w:rsidR="00E90822" w:rsidRPr="00FF44F2" w:rsidRDefault="00E90822" w:rsidP="00D76A9F">
            <w:pPr>
              <w:spacing w:after="0" w:line="240" w:lineRule="auto"/>
              <w:jc w:val="right"/>
              <w:rPr>
                <w:rFonts w:ascii="Times New Roman" w:hAnsi="Times New Roman"/>
                <w:sz w:val="24"/>
                <w:szCs w:val="24"/>
              </w:rPr>
            </w:pPr>
            <w:r>
              <w:rPr>
                <w:rFonts w:ascii="Times New Roman" w:hAnsi="Times New Roman"/>
                <w:sz w:val="24"/>
                <w:szCs w:val="24"/>
              </w:rPr>
              <w:t>1045,7</w:t>
            </w:r>
          </w:p>
        </w:tc>
        <w:tc>
          <w:tcPr>
            <w:tcW w:w="1233"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тыс</w:t>
            </w:r>
            <w:proofErr w:type="gramStart"/>
            <w:r w:rsidRPr="00FF44F2">
              <w:rPr>
                <w:rFonts w:ascii="Times New Roman" w:hAnsi="Times New Roman"/>
                <w:sz w:val="24"/>
                <w:szCs w:val="24"/>
              </w:rPr>
              <w:t>.р</w:t>
            </w:r>
            <w:proofErr w:type="gramEnd"/>
            <w:r w:rsidRPr="00FF44F2">
              <w:rPr>
                <w:rFonts w:ascii="Times New Roman" w:hAnsi="Times New Roman"/>
                <w:sz w:val="24"/>
                <w:szCs w:val="24"/>
              </w:rPr>
              <w:t>уб.</w:t>
            </w:r>
          </w:p>
        </w:tc>
      </w:tr>
      <w:tr w:rsidR="00E90822" w:rsidRPr="00FF44F2" w:rsidTr="00D76A9F">
        <w:tc>
          <w:tcPr>
            <w:tcW w:w="1617"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2013 год</w:t>
            </w:r>
          </w:p>
        </w:tc>
        <w:tc>
          <w:tcPr>
            <w:tcW w:w="416"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w:t>
            </w:r>
          </w:p>
        </w:tc>
        <w:tc>
          <w:tcPr>
            <w:tcW w:w="1487" w:type="dxa"/>
          </w:tcPr>
          <w:p w:rsidR="00E90822" w:rsidRPr="00FF44F2" w:rsidRDefault="00E90822" w:rsidP="00D76A9F">
            <w:pPr>
              <w:spacing w:after="0" w:line="240" w:lineRule="auto"/>
              <w:jc w:val="right"/>
              <w:rPr>
                <w:rFonts w:ascii="Times New Roman" w:hAnsi="Times New Roman"/>
                <w:sz w:val="24"/>
                <w:szCs w:val="24"/>
              </w:rPr>
            </w:pPr>
            <w:r>
              <w:rPr>
                <w:rFonts w:ascii="Times New Roman" w:hAnsi="Times New Roman"/>
                <w:sz w:val="24"/>
                <w:szCs w:val="24"/>
              </w:rPr>
              <w:t>1408,0</w:t>
            </w:r>
          </w:p>
        </w:tc>
        <w:tc>
          <w:tcPr>
            <w:tcW w:w="1233"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Тыс</w:t>
            </w:r>
            <w:proofErr w:type="gramStart"/>
            <w:r w:rsidRPr="00FF44F2">
              <w:rPr>
                <w:rFonts w:ascii="Times New Roman" w:hAnsi="Times New Roman"/>
                <w:sz w:val="24"/>
                <w:szCs w:val="24"/>
              </w:rPr>
              <w:t>.р</w:t>
            </w:r>
            <w:proofErr w:type="gramEnd"/>
            <w:r w:rsidRPr="00FF44F2">
              <w:rPr>
                <w:rFonts w:ascii="Times New Roman" w:hAnsi="Times New Roman"/>
                <w:sz w:val="24"/>
                <w:szCs w:val="24"/>
              </w:rPr>
              <w:t>уб.</w:t>
            </w:r>
          </w:p>
        </w:tc>
      </w:tr>
    </w:tbl>
    <w:p w:rsidR="00E90822" w:rsidRPr="001F0195" w:rsidRDefault="00E90822" w:rsidP="00E90822">
      <w:pPr>
        <w:spacing w:after="0" w:line="240" w:lineRule="auto"/>
        <w:jc w:val="both"/>
        <w:rPr>
          <w:rFonts w:ascii="Times New Roman" w:hAnsi="Times New Roman"/>
          <w:sz w:val="24"/>
          <w:szCs w:val="24"/>
        </w:rPr>
      </w:pPr>
    </w:p>
    <w:p w:rsidR="00E90822" w:rsidRPr="001F0195" w:rsidRDefault="00E90822" w:rsidP="00E90822">
      <w:pPr>
        <w:autoSpaceDE w:val="0"/>
        <w:autoSpaceDN w:val="0"/>
        <w:adjustRightInd w:val="0"/>
        <w:spacing w:after="0" w:line="240" w:lineRule="auto"/>
        <w:ind w:firstLine="770"/>
        <w:jc w:val="both"/>
        <w:outlineLvl w:val="1"/>
        <w:rPr>
          <w:rFonts w:ascii="Times New Roman" w:hAnsi="Times New Roman"/>
          <w:sz w:val="24"/>
          <w:szCs w:val="24"/>
        </w:rPr>
      </w:pPr>
      <w:r w:rsidRPr="001F0195">
        <w:rPr>
          <w:rFonts w:ascii="Times New Roman" w:hAnsi="Times New Roman"/>
          <w:sz w:val="24"/>
          <w:szCs w:val="24"/>
        </w:rPr>
        <w:t xml:space="preserve">Недостаточность объемов финансирования привели к </w:t>
      </w:r>
      <w:proofErr w:type="gramStart"/>
      <w:r w:rsidRPr="001F0195">
        <w:rPr>
          <w:rFonts w:ascii="Times New Roman" w:hAnsi="Times New Roman"/>
          <w:sz w:val="24"/>
          <w:szCs w:val="24"/>
        </w:rPr>
        <w:t>хроническому</w:t>
      </w:r>
      <w:proofErr w:type="gramEnd"/>
      <w:r w:rsidRPr="001F0195">
        <w:rPr>
          <w:rFonts w:ascii="Times New Roman" w:hAnsi="Times New Roman"/>
          <w:sz w:val="24"/>
          <w:szCs w:val="24"/>
        </w:rPr>
        <w:t xml:space="preserve"> </w:t>
      </w:r>
      <w:proofErr w:type="spellStart"/>
      <w:r w:rsidRPr="001F0195">
        <w:rPr>
          <w:rFonts w:ascii="Times New Roman" w:hAnsi="Times New Roman"/>
          <w:sz w:val="24"/>
          <w:szCs w:val="24"/>
        </w:rPr>
        <w:t>недоремонту</w:t>
      </w:r>
      <w:proofErr w:type="spellEnd"/>
      <w:r w:rsidRPr="001F0195">
        <w:rPr>
          <w:rFonts w:ascii="Times New Roman" w:hAnsi="Times New Roman"/>
          <w:sz w:val="24"/>
          <w:szCs w:val="24"/>
        </w:rPr>
        <w:t xml:space="preserve"> автомобильных дорог и улично-дорожной сети в населенных пунктах. Проблема обеспечения сохранности и модернизации </w:t>
      </w:r>
      <w:proofErr w:type="gramStart"/>
      <w:r w:rsidRPr="001F0195">
        <w:rPr>
          <w:rFonts w:ascii="Times New Roman" w:hAnsi="Times New Roman"/>
          <w:sz w:val="24"/>
          <w:szCs w:val="24"/>
        </w:rPr>
        <w:t>сети</w:t>
      </w:r>
      <w:proofErr w:type="gramEnd"/>
      <w:r w:rsidRPr="001F0195">
        <w:rPr>
          <w:rFonts w:ascii="Times New Roman" w:hAnsi="Times New Roman"/>
          <w:sz w:val="24"/>
          <w:szCs w:val="24"/>
        </w:rPr>
        <w:t xml:space="preserve"> автомобильных дорог носит масштабный  и комплексный характер, что требует комплексного подхода к её решению с привлечением сил и средств областного и районного бюджетов.</w:t>
      </w:r>
    </w:p>
    <w:p w:rsidR="00E90822" w:rsidRPr="001F0195" w:rsidRDefault="00E90822" w:rsidP="00E90822">
      <w:pPr>
        <w:spacing w:after="0" w:line="240" w:lineRule="auto"/>
        <w:ind w:firstLine="770"/>
        <w:jc w:val="both"/>
        <w:rPr>
          <w:rFonts w:ascii="Times New Roman" w:hAnsi="Times New Roman"/>
          <w:sz w:val="24"/>
          <w:szCs w:val="24"/>
        </w:rPr>
      </w:pPr>
      <w:r w:rsidRPr="001F0195">
        <w:rPr>
          <w:rFonts w:ascii="Times New Roman" w:hAnsi="Times New Roman"/>
          <w:sz w:val="24"/>
          <w:szCs w:val="24"/>
        </w:rPr>
        <w:t xml:space="preserve">Необходимость разработки Программы обусловлена также интенсивным развитием в населенных пунктах индивидуальной  жилой застройки, с организациями культурно-бытового, </w:t>
      </w:r>
      <w:proofErr w:type="spellStart"/>
      <w:r w:rsidRPr="001F0195">
        <w:rPr>
          <w:rFonts w:ascii="Times New Roman" w:hAnsi="Times New Roman"/>
          <w:sz w:val="24"/>
          <w:szCs w:val="24"/>
        </w:rPr>
        <w:t>спортивно-досугового</w:t>
      </w:r>
      <w:proofErr w:type="spellEnd"/>
      <w:r w:rsidRPr="001F0195">
        <w:rPr>
          <w:rFonts w:ascii="Times New Roman" w:hAnsi="Times New Roman"/>
          <w:sz w:val="24"/>
          <w:szCs w:val="24"/>
        </w:rPr>
        <w:t xml:space="preserve"> обслуживания. В связи с возросшим спросом на загородную недвижимость  населенных пунктов поселения необходимо обеспечить повышение пропускной способности и улучшение состояния автомобильных дорог местного значения.</w:t>
      </w:r>
    </w:p>
    <w:p w:rsidR="00E90822" w:rsidRPr="001F0195" w:rsidRDefault="00E90822" w:rsidP="00E90822">
      <w:pPr>
        <w:spacing w:after="0" w:line="240" w:lineRule="auto"/>
        <w:jc w:val="both"/>
        <w:rPr>
          <w:rFonts w:ascii="Times New Roman" w:hAnsi="Times New Roman"/>
          <w:sz w:val="24"/>
          <w:szCs w:val="24"/>
        </w:rPr>
      </w:pPr>
      <w:r w:rsidRPr="001F0195">
        <w:rPr>
          <w:rFonts w:ascii="Times New Roman" w:hAnsi="Times New Roman"/>
          <w:sz w:val="24"/>
          <w:szCs w:val="24"/>
        </w:rPr>
        <w:t xml:space="preserve">         </w:t>
      </w:r>
      <w:r w:rsidRPr="001F0195">
        <w:rPr>
          <w:rFonts w:ascii="Times New Roman" w:hAnsi="Times New Roman"/>
          <w:sz w:val="24"/>
          <w:szCs w:val="24"/>
        </w:rPr>
        <w:tab/>
      </w:r>
    </w:p>
    <w:p w:rsidR="00E90822" w:rsidRDefault="00E90822" w:rsidP="00E90822">
      <w:pPr>
        <w:pStyle w:val="NoSpacing"/>
        <w:numPr>
          <w:ilvl w:val="0"/>
          <w:numId w:val="1"/>
        </w:numPr>
        <w:jc w:val="center"/>
        <w:rPr>
          <w:rFonts w:ascii="Times New Roman" w:hAnsi="Times New Roman"/>
          <w:b/>
          <w:sz w:val="24"/>
          <w:szCs w:val="24"/>
        </w:rPr>
      </w:pPr>
      <w:r w:rsidRPr="001F0195">
        <w:rPr>
          <w:rFonts w:ascii="Times New Roman" w:hAnsi="Times New Roman"/>
          <w:b/>
          <w:sz w:val="24"/>
          <w:szCs w:val="24"/>
        </w:rPr>
        <w:t>Приоритеты в сфере реализации Программы;</w:t>
      </w:r>
    </w:p>
    <w:p w:rsidR="00E90822" w:rsidRPr="001F0195" w:rsidRDefault="00E90822" w:rsidP="00E90822">
      <w:pPr>
        <w:pStyle w:val="NoSpacing"/>
        <w:ind w:left="360"/>
        <w:jc w:val="center"/>
        <w:rPr>
          <w:rFonts w:ascii="Times New Roman" w:hAnsi="Times New Roman"/>
          <w:b/>
          <w:sz w:val="24"/>
          <w:szCs w:val="24"/>
        </w:rPr>
      </w:pPr>
      <w:r w:rsidRPr="001F0195">
        <w:rPr>
          <w:rFonts w:ascii="Times New Roman" w:hAnsi="Times New Roman"/>
          <w:b/>
          <w:sz w:val="24"/>
          <w:szCs w:val="24"/>
        </w:rPr>
        <w:t>цели, задачи и сроки ее реализации</w:t>
      </w:r>
    </w:p>
    <w:p w:rsidR="00E90822" w:rsidRPr="001F0195" w:rsidRDefault="00E90822" w:rsidP="00E90822">
      <w:pPr>
        <w:pStyle w:val="2"/>
        <w:spacing w:line="240" w:lineRule="auto"/>
        <w:jc w:val="center"/>
        <w:rPr>
          <w:b/>
          <w:bCs/>
          <w:i/>
          <w:iCs/>
        </w:rPr>
      </w:pPr>
    </w:p>
    <w:p w:rsidR="00E90822" w:rsidRPr="001F0195" w:rsidRDefault="00E90822" w:rsidP="00E90822">
      <w:pPr>
        <w:pStyle w:val="2"/>
        <w:spacing w:line="240" w:lineRule="auto"/>
        <w:rPr>
          <w:sz w:val="24"/>
          <w:szCs w:val="24"/>
        </w:rPr>
      </w:pPr>
      <w:r w:rsidRPr="001F0195">
        <w:rPr>
          <w:sz w:val="24"/>
          <w:szCs w:val="24"/>
        </w:rPr>
        <w:t>Основными приоритетами Программы являются:</w:t>
      </w:r>
    </w:p>
    <w:p w:rsidR="00E90822" w:rsidRPr="001F0195" w:rsidRDefault="00E90822" w:rsidP="00E90822">
      <w:pPr>
        <w:pStyle w:val="2"/>
        <w:spacing w:line="240" w:lineRule="auto"/>
        <w:rPr>
          <w:sz w:val="24"/>
          <w:szCs w:val="24"/>
        </w:rPr>
      </w:pPr>
      <w:r w:rsidRPr="001F0195">
        <w:rPr>
          <w:sz w:val="24"/>
          <w:szCs w:val="24"/>
        </w:rPr>
        <w:t>- формирование единой дорожной сети, круглогодично доступной для населения поселения и хозяйствующих субъектов;</w:t>
      </w:r>
    </w:p>
    <w:p w:rsidR="00E90822" w:rsidRPr="001F0195" w:rsidRDefault="00E90822" w:rsidP="00E90822">
      <w:pPr>
        <w:pStyle w:val="2"/>
        <w:spacing w:line="240" w:lineRule="auto"/>
        <w:rPr>
          <w:sz w:val="24"/>
          <w:szCs w:val="24"/>
        </w:rPr>
      </w:pPr>
      <w:r w:rsidRPr="001F0195">
        <w:rPr>
          <w:sz w:val="24"/>
          <w:szCs w:val="24"/>
        </w:rPr>
        <w:t>- увеличение пропускной способности и скоростных параметров автодорожной сети поселения;</w:t>
      </w:r>
    </w:p>
    <w:p w:rsidR="00E90822" w:rsidRPr="001F0195" w:rsidRDefault="00E90822" w:rsidP="00E90822">
      <w:pPr>
        <w:pStyle w:val="2"/>
        <w:spacing w:line="240" w:lineRule="auto"/>
        <w:rPr>
          <w:sz w:val="24"/>
          <w:szCs w:val="24"/>
        </w:rPr>
      </w:pPr>
      <w:bookmarkStart w:id="0" w:name="sub_4203"/>
      <w:bookmarkStart w:id="1" w:name="sub_4205"/>
      <w:r w:rsidRPr="001F0195">
        <w:rPr>
          <w:sz w:val="24"/>
          <w:szCs w:val="24"/>
        </w:rPr>
        <w:t>- обеспечение доступности и качества транспортных услуг для населения;</w:t>
      </w:r>
    </w:p>
    <w:bookmarkEnd w:id="0"/>
    <w:p w:rsidR="00E90822" w:rsidRPr="001F0195" w:rsidRDefault="00E90822" w:rsidP="00E90822">
      <w:pPr>
        <w:pStyle w:val="2"/>
        <w:spacing w:line="240" w:lineRule="auto"/>
        <w:rPr>
          <w:sz w:val="24"/>
          <w:szCs w:val="24"/>
        </w:rPr>
      </w:pPr>
      <w:r w:rsidRPr="001F0195">
        <w:rPr>
          <w:sz w:val="24"/>
          <w:szCs w:val="24"/>
        </w:rPr>
        <w:t>- повышение уровня безопасности дорожного движения;</w:t>
      </w:r>
    </w:p>
    <w:bookmarkEnd w:id="1"/>
    <w:p w:rsidR="00E90822" w:rsidRPr="001F0195" w:rsidRDefault="00E90822" w:rsidP="00E90822">
      <w:pPr>
        <w:pStyle w:val="2"/>
        <w:spacing w:line="240" w:lineRule="auto"/>
        <w:rPr>
          <w:sz w:val="24"/>
          <w:szCs w:val="24"/>
        </w:rPr>
      </w:pPr>
      <w:r w:rsidRPr="001F0195">
        <w:rPr>
          <w:sz w:val="24"/>
          <w:szCs w:val="24"/>
        </w:rPr>
        <w:t>- снижение вредного воздействия транспорта на окружающую среду.</w:t>
      </w:r>
    </w:p>
    <w:p w:rsidR="00E90822" w:rsidRPr="001F0195" w:rsidRDefault="00E90822" w:rsidP="00E90822">
      <w:pPr>
        <w:autoSpaceDE w:val="0"/>
        <w:autoSpaceDN w:val="0"/>
        <w:adjustRightInd w:val="0"/>
        <w:spacing w:after="0" w:line="240" w:lineRule="auto"/>
        <w:ind w:firstLine="567"/>
        <w:jc w:val="both"/>
        <w:rPr>
          <w:rFonts w:ascii="Times New Roman" w:hAnsi="Times New Roman"/>
          <w:sz w:val="24"/>
          <w:szCs w:val="24"/>
        </w:rPr>
      </w:pPr>
      <w:r w:rsidRPr="001F0195">
        <w:rPr>
          <w:rFonts w:ascii="Times New Roman" w:hAnsi="Times New Roman"/>
          <w:sz w:val="24"/>
          <w:szCs w:val="24"/>
        </w:rPr>
        <w:t>Исходя из приоритетов, основной целью Программы является совершенствование и развитие сети автомобильных дорог общего пользования муниципального значения и улично-дорожной сети в населенных пунктах поселения в соответствии с потребностями населения, темпами экономического развития поселения, а также ростом уровня автомобилизации и объемом автомобильных перевозок.</w:t>
      </w:r>
    </w:p>
    <w:p w:rsidR="00E90822" w:rsidRDefault="00E90822" w:rsidP="00E90822">
      <w:pPr>
        <w:pStyle w:val="Style4"/>
        <w:widowControl/>
        <w:spacing w:line="240" w:lineRule="auto"/>
        <w:ind w:firstLine="550"/>
        <w:rPr>
          <w:rFonts w:eastAsia="Times New Roman"/>
        </w:rPr>
      </w:pPr>
      <w:r w:rsidRPr="00D21674">
        <w:t xml:space="preserve">Для достижения указанной цели необходимо решить </w:t>
      </w:r>
      <w:r>
        <w:t xml:space="preserve">ряд задач </w:t>
      </w:r>
      <w:r w:rsidRPr="00D21674">
        <w:rPr>
          <w:rFonts w:eastAsia="Times New Roman"/>
        </w:rPr>
        <w:t xml:space="preserve">непосредственно </w:t>
      </w:r>
      <w:r>
        <w:rPr>
          <w:rFonts w:eastAsia="Times New Roman"/>
        </w:rPr>
        <w:t>связанных</w:t>
      </w:r>
      <w:r w:rsidRPr="00D21674">
        <w:rPr>
          <w:rFonts w:eastAsia="Times New Roman"/>
        </w:rPr>
        <w:t xml:space="preserve"> с повышением надежности и безопасности дв</w:t>
      </w:r>
      <w:r>
        <w:rPr>
          <w:rFonts w:eastAsia="Times New Roman"/>
        </w:rPr>
        <w:t xml:space="preserve">ижения на автомобильных дорогах. </w:t>
      </w:r>
    </w:p>
    <w:p w:rsidR="00E90822" w:rsidRDefault="00E90822" w:rsidP="00E90822">
      <w:pPr>
        <w:pStyle w:val="Style4"/>
        <w:widowControl/>
        <w:spacing w:line="240" w:lineRule="auto"/>
        <w:ind w:firstLine="550"/>
        <w:rPr>
          <w:rFonts w:eastAsia="Times New Roman"/>
        </w:rPr>
      </w:pPr>
      <w:r>
        <w:rPr>
          <w:rFonts w:eastAsia="Times New Roman"/>
        </w:rPr>
        <w:t xml:space="preserve">Решив задачу, связанную с увеличением протяженности автомобильных дорог, соответствующих нормативным требованиям, в том числе за счет реконструкции участков автомобильных дорог, имеющих переходный тип дорожного покрытия проезжей части  можно </w:t>
      </w:r>
      <w:r>
        <w:rPr>
          <w:rFonts w:eastAsia="Times New Roman"/>
        </w:rPr>
        <w:lastRenderedPageBreak/>
        <w:t xml:space="preserve">увеличить пропускную способность дорожной сети, улучшить условия движения автотранспорта и снизить уровень аварийности на дорогах. </w:t>
      </w:r>
    </w:p>
    <w:p w:rsidR="00E90822" w:rsidRDefault="00E90822" w:rsidP="00E90822">
      <w:pPr>
        <w:pStyle w:val="Style4"/>
        <w:widowControl/>
        <w:spacing w:line="240" w:lineRule="auto"/>
        <w:ind w:firstLine="550"/>
      </w:pPr>
      <w:r>
        <w:t>Необходимо также обеспечить</w:t>
      </w:r>
      <w:r w:rsidRPr="00D21674">
        <w:t xml:space="preserve"> </w:t>
      </w:r>
      <w:r>
        <w:t xml:space="preserve"> сохранность,</w:t>
      </w:r>
      <w:r w:rsidRPr="00D21674">
        <w:t xml:space="preserve">  </w:t>
      </w:r>
      <w:r>
        <w:t>строительство, реконструкцию, содержание и ремонт</w:t>
      </w:r>
      <w:r w:rsidRPr="00D21674">
        <w:t xml:space="preserve"> существующей  </w:t>
      </w:r>
      <w:r>
        <w:t>дорожной сети,</w:t>
      </w:r>
      <w:r w:rsidRPr="00D21674">
        <w:t xml:space="preserve"> с цел</w:t>
      </w:r>
      <w:r>
        <w:t>ью восстановления и улучшения ее</w:t>
      </w:r>
      <w:r w:rsidRPr="00D21674">
        <w:t xml:space="preserve"> транспортно-эксплуатационного состояния</w:t>
      </w:r>
      <w:r>
        <w:t xml:space="preserve">. </w:t>
      </w:r>
    </w:p>
    <w:p w:rsidR="00E90822" w:rsidRPr="00D21674" w:rsidRDefault="00E90822" w:rsidP="00E90822">
      <w:pPr>
        <w:pStyle w:val="Style4"/>
        <w:widowControl/>
        <w:spacing w:line="240" w:lineRule="auto"/>
        <w:ind w:firstLine="550"/>
      </w:pPr>
      <w:r>
        <w:t>Особое внимание следует уделить повышению</w:t>
      </w:r>
      <w:r w:rsidRPr="00D21674">
        <w:t xml:space="preserve"> качества дорожных работ с использованием новых технологий и материалов, </w:t>
      </w:r>
      <w:r>
        <w:t>следует повысить ответственность</w:t>
      </w:r>
      <w:r w:rsidRPr="00D21674">
        <w:t xml:space="preserve"> подрядных организаций за выполненные работы.</w:t>
      </w:r>
    </w:p>
    <w:p w:rsidR="00E90822" w:rsidRPr="001F0195" w:rsidRDefault="00E90822" w:rsidP="00E90822">
      <w:pPr>
        <w:pStyle w:val="2"/>
        <w:spacing w:line="240" w:lineRule="auto"/>
        <w:rPr>
          <w:sz w:val="24"/>
          <w:szCs w:val="24"/>
        </w:rPr>
      </w:pPr>
      <w:r w:rsidRPr="001F0195">
        <w:rPr>
          <w:sz w:val="24"/>
          <w:szCs w:val="24"/>
        </w:rPr>
        <w:t>Реализация Программы</w:t>
      </w:r>
      <w:r>
        <w:rPr>
          <w:sz w:val="24"/>
          <w:szCs w:val="24"/>
        </w:rPr>
        <w:t xml:space="preserve"> предусмотрена на </w:t>
      </w:r>
      <w:r w:rsidRPr="001F0195">
        <w:rPr>
          <w:sz w:val="24"/>
          <w:szCs w:val="24"/>
        </w:rPr>
        <w:t>период 2014</w:t>
      </w:r>
      <w:r>
        <w:rPr>
          <w:sz w:val="24"/>
          <w:szCs w:val="24"/>
        </w:rPr>
        <w:t xml:space="preserve"> </w:t>
      </w:r>
      <w:r w:rsidRPr="001F0195">
        <w:rPr>
          <w:sz w:val="24"/>
          <w:szCs w:val="24"/>
        </w:rPr>
        <w:t>- 2016 годов.</w:t>
      </w:r>
    </w:p>
    <w:p w:rsidR="00E90822" w:rsidRDefault="00E90822" w:rsidP="00E90822">
      <w:pPr>
        <w:pStyle w:val="NoSpacing"/>
        <w:jc w:val="center"/>
        <w:rPr>
          <w:rFonts w:ascii="Times New Roman" w:hAnsi="Times New Roman"/>
        </w:rPr>
      </w:pPr>
    </w:p>
    <w:p w:rsidR="00E90822" w:rsidRPr="001F0195" w:rsidRDefault="00E90822" w:rsidP="00E90822">
      <w:pPr>
        <w:pStyle w:val="NoSpacing"/>
        <w:numPr>
          <w:ilvl w:val="0"/>
          <w:numId w:val="1"/>
        </w:numPr>
        <w:jc w:val="center"/>
        <w:rPr>
          <w:rFonts w:ascii="Times New Roman" w:hAnsi="Times New Roman"/>
          <w:b/>
          <w:sz w:val="24"/>
          <w:szCs w:val="24"/>
        </w:rPr>
      </w:pPr>
      <w:r w:rsidRPr="001F0195">
        <w:rPr>
          <w:rFonts w:ascii="Times New Roman" w:hAnsi="Times New Roman"/>
          <w:b/>
          <w:sz w:val="24"/>
          <w:szCs w:val="24"/>
        </w:rPr>
        <w:t>Ресурсное обеспечение Программы, обоснование объема финансовых ресурсов, необходимых для реализации Программы</w:t>
      </w:r>
    </w:p>
    <w:p w:rsidR="00E90822" w:rsidRDefault="00E90822" w:rsidP="00E90822">
      <w:pPr>
        <w:autoSpaceDE w:val="0"/>
        <w:autoSpaceDN w:val="0"/>
        <w:adjustRightInd w:val="0"/>
        <w:spacing w:after="0" w:line="240" w:lineRule="auto"/>
        <w:ind w:firstLine="709"/>
        <w:jc w:val="both"/>
        <w:rPr>
          <w:rFonts w:ascii="Times New Roman" w:hAnsi="Times New Roman"/>
          <w:sz w:val="24"/>
          <w:szCs w:val="24"/>
        </w:rPr>
      </w:pPr>
    </w:p>
    <w:p w:rsidR="00E90822" w:rsidRPr="00164CA7" w:rsidRDefault="00E90822" w:rsidP="00E90822">
      <w:pPr>
        <w:autoSpaceDE w:val="0"/>
        <w:autoSpaceDN w:val="0"/>
        <w:adjustRightInd w:val="0"/>
        <w:spacing w:after="0" w:line="240" w:lineRule="auto"/>
        <w:ind w:firstLine="770"/>
        <w:jc w:val="both"/>
        <w:rPr>
          <w:rFonts w:ascii="Times New Roman" w:eastAsia="Times New Roman" w:hAnsi="Times New Roman"/>
          <w:iCs/>
          <w:sz w:val="24"/>
          <w:szCs w:val="24"/>
        </w:rPr>
      </w:pPr>
      <w:r w:rsidRPr="00164CA7">
        <w:rPr>
          <w:rFonts w:ascii="Times New Roman" w:eastAsia="Times New Roman" w:hAnsi="Times New Roman"/>
          <w:iCs/>
          <w:sz w:val="24"/>
          <w:szCs w:val="24"/>
        </w:rPr>
        <w:t xml:space="preserve">При разработке стратегии ресурсного обеспечения Программы учитывались существующая ситуация в финансово-бюджетной сфере </w:t>
      </w:r>
      <w:r>
        <w:rPr>
          <w:rFonts w:ascii="Times New Roman" w:eastAsia="Times New Roman" w:hAnsi="Times New Roman"/>
          <w:iCs/>
          <w:sz w:val="24"/>
          <w:szCs w:val="24"/>
        </w:rPr>
        <w:t>поселения</w:t>
      </w:r>
      <w:r w:rsidRPr="00164CA7">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а также </w:t>
      </w:r>
      <w:r w:rsidRPr="00164CA7">
        <w:rPr>
          <w:rFonts w:ascii="Times New Roman" w:eastAsia="Times New Roman" w:hAnsi="Times New Roman"/>
          <w:iCs/>
          <w:sz w:val="24"/>
          <w:szCs w:val="24"/>
        </w:rPr>
        <w:t>высокая социальная значимость проблемы.</w:t>
      </w:r>
    </w:p>
    <w:p w:rsidR="00E90822" w:rsidRPr="00B66C27" w:rsidRDefault="00E90822" w:rsidP="00E90822">
      <w:pPr>
        <w:autoSpaceDE w:val="0"/>
        <w:autoSpaceDN w:val="0"/>
        <w:adjustRightInd w:val="0"/>
        <w:spacing w:after="0" w:line="240" w:lineRule="auto"/>
        <w:ind w:firstLine="709"/>
        <w:jc w:val="both"/>
        <w:rPr>
          <w:rFonts w:ascii="Times New Roman" w:hAnsi="Times New Roman"/>
          <w:sz w:val="24"/>
          <w:szCs w:val="24"/>
        </w:rPr>
      </w:pPr>
      <w:r w:rsidRPr="001F0195">
        <w:rPr>
          <w:rFonts w:ascii="Times New Roman" w:hAnsi="Times New Roman"/>
          <w:sz w:val="24"/>
          <w:szCs w:val="24"/>
        </w:rPr>
        <w:t xml:space="preserve">Потребность в финансовых, материальных и трудовых ресурсах для реализации Программы складывается из ресурсов, необходимых для строительства, реконструкции, ремонта, содержания автомобильных дорог и искусственных сооружений на них, и мероприятий по обеспечению безопасности дорожного движения. </w:t>
      </w:r>
    </w:p>
    <w:p w:rsidR="00E90822" w:rsidRPr="00B66C27" w:rsidRDefault="00E90822" w:rsidP="00E90822">
      <w:pPr>
        <w:pStyle w:val="2"/>
        <w:spacing w:line="240" w:lineRule="auto"/>
        <w:rPr>
          <w:sz w:val="24"/>
          <w:szCs w:val="24"/>
        </w:rPr>
      </w:pPr>
      <w:r w:rsidRPr="00B66C27">
        <w:rPr>
          <w:sz w:val="24"/>
          <w:szCs w:val="24"/>
        </w:rPr>
        <w:t xml:space="preserve">Общий объем финансовых ресурсов на реализацию Программы составляет </w:t>
      </w:r>
      <w:r>
        <w:rPr>
          <w:sz w:val="24"/>
          <w:szCs w:val="24"/>
        </w:rPr>
        <w:t>1760,0</w:t>
      </w:r>
      <w:r w:rsidRPr="00B66C27">
        <w:rPr>
          <w:sz w:val="24"/>
          <w:szCs w:val="24"/>
        </w:rPr>
        <w:t xml:space="preserve"> тыс. ру</w:t>
      </w:r>
      <w:r w:rsidRPr="00B66C27">
        <w:rPr>
          <w:sz w:val="24"/>
          <w:szCs w:val="24"/>
        </w:rPr>
        <w:t>б</w:t>
      </w:r>
      <w:r w:rsidRPr="00B66C27">
        <w:rPr>
          <w:sz w:val="24"/>
          <w:szCs w:val="24"/>
        </w:rPr>
        <w:t>лей, в том числе по годам реализации Программы:</w:t>
      </w:r>
    </w:p>
    <w:p w:rsidR="00E90822" w:rsidRPr="00B66C27" w:rsidRDefault="00E90822" w:rsidP="00E90822">
      <w:pPr>
        <w:pStyle w:val="2"/>
        <w:spacing w:line="240" w:lineRule="auto"/>
        <w:rPr>
          <w:sz w:val="24"/>
          <w:szCs w:val="24"/>
        </w:rPr>
      </w:pPr>
    </w:p>
    <w:tbl>
      <w:tblPr>
        <w:tblW w:w="10273" w:type="dxa"/>
        <w:tblInd w:w="108" w:type="dxa"/>
        <w:tblLook w:val="01E0"/>
      </w:tblPr>
      <w:tblGrid>
        <w:gridCol w:w="1217"/>
        <w:gridCol w:w="416"/>
        <w:gridCol w:w="1024"/>
        <w:gridCol w:w="1131"/>
        <w:gridCol w:w="4462"/>
        <w:gridCol w:w="943"/>
        <w:gridCol w:w="1080"/>
      </w:tblGrid>
      <w:tr w:rsidR="00E90822" w:rsidRPr="00FF44F2" w:rsidTr="00D76A9F">
        <w:trPr>
          <w:trHeight w:val="245"/>
        </w:trPr>
        <w:tc>
          <w:tcPr>
            <w:tcW w:w="1217"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2014 год</w:t>
            </w:r>
          </w:p>
        </w:tc>
        <w:tc>
          <w:tcPr>
            <w:tcW w:w="416"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w:t>
            </w:r>
          </w:p>
        </w:tc>
        <w:tc>
          <w:tcPr>
            <w:tcW w:w="1024" w:type="dxa"/>
          </w:tcPr>
          <w:p w:rsidR="00E90822" w:rsidRPr="00FF44F2" w:rsidRDefault="00E90822" w:rsidP="00D76A9F">
            <w:pPr>
              <w:spacing w:after="0" w:line="240" w:lineRule="auto"/>
              <w:jc w:val="both"/>
              <w:rPr>
                <w:rFonts w:ascii="Times New Roman" w:hAnsi="Times New Roman"/>
                <w:sz w:val="24"/>
                <w:szCs w:val="24"/>
              </w:rPr>
            </w:pPr>
            <w:r>
              <w:rPr>
                <w:rFonts w:ascii="Times New Roman" w:hAnsi="Times New Roman"/>
                <w:sz w:val="24"/>
                <w:szCs w:val="24"/>
              </w:rPr>
              <w:t>430,0</w:t>
            </w:r>
          </w:p>
        </w:tc>
        <w:tc>
          <w:tcPr>
            <w:tcW w:w="1131"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тыс</w:t>
            </w:r>
            <w:proofErr w:type="gramStart"/>
            <w:r w:rsidRPr="00FF44F2">
              <w:rPr>
                <w:rFonts w:ascii="Times New Roman" w:hAnsi="Times New Roman"/>
                <w:sz w:val="24"/>
                <w:szCs w:val="24"/>
              </w:rPr>
              <w:t>.р</w:t>
            </w:r>
            <w:proofErr w:type="gramEnd"/>
            <w:r w:rsidRPr="00FF44F2">
              <w:rPr>
                <w:rFonts w:ascii="Times New Roman" w:hAnsi="Times New Roman"/>
                <w:sz w:val="24"/>
                <w:szCs w:val="24"/>
              </w:rPr>
              <w:t>уб.,</w:t>
            </w:r>
          </w:p>
        </w:tc>
        <w:tc>
          <w:tcPr>
            <w:tcW w:w="4462"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в том числе за счет бюджета посел</w:t>
            </w:r>
            <w:r w:rsidRPr="00FF44F2">
              <w:rPr>
                <w:rFonts w:ascii="Times New Roman" w:hAnsi="Times New Roman"/>
                <w:sz w:val="24"/>
                <w:szCs w:val="24"/>
              </w:rPr>
              <w:t>е</w:t>
            </w:r>
            <w:r w:rsidRPr="00FF44F2">
              <w:rPr>
                <w:rFonts w:ascii="Times New Roman" w:hAnsi="Times New Roman"/>
                <w:sz w:val="24"/>
                <w:szCs w:val="24"/>
              </w:rPr>
              <w:t xml:space="preserve">ния - </w:t>
            </w:r>
          </w:p>
        </w:tc>
        <w:tc>
          <w:tcPr>
            <w:tcW w:w="943" w:type="dxa"/>
          </w:tcPr>
          <w:p w:rsidR="00E90822" w:rsidRPr="00FF44F2" w:rsidRDefault="00E90822" w:rsidP="00D76A9F">
            <w:pPr>
              <w:spacing w:after="0" w:line="240" w:lineRule="auto"/>
              <w:jc w:val="both"/>
              <w:rPr>
                <w:rFonts w:ascii="Times New Roman" w:hAnsi="Times New Roman"/>
                <w:sz w:val="24"/>
                <w:szCs w:val="24"/>
              </w:rPr>
            </w:pPr>
            <w:r>
              <w:rPr>
                <w:rFonts w:ascii="Times New Roman" w:hAnsi="Times New Roman"/>
                <w:sz w:val="24"/>
                <w:szCs w:val="24"/>
              </w:rPr>
              <w:t>430,0</w:t>
            </w:r>
          </w:p>
        </w:tc>
        <w:tc>
          <w:tcPr>
            <w:tcW w:w="1080"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тыс</w:t>
            </w:r>
            <w:proofErr w:type="gramStart"/>
            <w:r w:rsidRPr="00FF44F2">
              <w:rPr>
                <w:rFonts w:ascii="Times New Roman" w:hAnsi="Times New Roman"/>
                <w:sz w:val="24"/>
                <w:szCs w:val="24"/>
              </w:rPr>
              <w:t>.р</w:t>
            </w:r>
            <w:proofErr w:type="gramEnd"/>
            <w:r w:rsidRPr="00FF44F2">
              <w:rPr>
                <w:rFonts w:ascii="Times New Roman" w:hAnsi="Times New Roman"/>
                <w:sz w:val="24"/>
                <w:szCs w:val="24"/>
              </w:rPr>
              <w:t>уб.</w:t>
            </w:r>
          </w:p>
        </w:tc>
      </w:tr>
      <w:tr w:rsidR="00E90822" w:rsidRPr="00FF44F2" w:rsidTr="00D76A9F">
        <w:tc>
          <w:tcPr>
            <w:tcW w:w="1217"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2015 год</w:t>
            </w:r>
          </w:p>
        </w:tc>
        <w:tc>
          <w:tcPr>
            <w:tcW w:w="416"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w:t>
            </w:r>
          </w:p>
        </w:tc>
        <w:tc>
          <w:tcPr>
            <w:tcW w:w="1024" w:type="dxa"/>
          </w:tcPr>
          <w:p w:rsidR="00E90822" w:rsidRPr="00FF44F2" w:rsidRDefault="00E90822" w:rsidP="00D76A9F">
            <w:pPr>
              <w:spacing w:after="0" w:line="240" w:lineRule="auto"/>
              <w:jc w:val="both"/>
              <w:rPr>
                <w:rFonts w:ascii="Times New Roman" w:hAnsi="Times New Roman"/>
                <w:sz w:val="24"/>
                <w:szCs w:val="24"/>
              </w:rPr>
            </w:pPr>
            <w:r>
              <w:rPr>
                <w:rFonts w:ascii="Times New Roman" w:hAnsi="Times New Roman"/>
                <w:sz w:val="24"/>
                <w:szCs w:val="24"/>
              </w:rPr>
              <w:t>600,0</w:t>
            </w:r>
          </w:p>
        </w:tc>
        <w:tc>
          <w:tcPr>
            <w:tcW w:w="1131"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тыс</w:t>
            </w:r>
            <w:proofErr w:type="gramStart"/>
            <w:r w:rsidRPr="00FF44F2">
              <w:rPr>
                <w:rFonts w:ascii="Times New Roman" w:hAnsi="Times New Roman"/>
                <w:sz w:val="24"/>
                <w:szCs w:val="24"/>
              </w:rPr>
              <w:t>.р</w:t>
            </w:r>
            <w:proofErr w:type="gramEnd"/>
            <w:r w:rsidRPr="00FF44F2">
              <w:rPr>
                <w:rFonts w:ascii="Times New Roman" w:hAnsi="Times New Roman"/>
                <w:sz w:val="24"/>
                <w:szCs w:val="24"/>
              </w:rPr>
              <w:t>уб.</w:t>
            </w:r>
          </w:p>
        </w:tc>
        <w:tc>
          <w:tcPr>
            <w:tcW w:w="4462" w:type="dxa"/>
          </w:tcPr>
          <w:p w:rsidR="00E90822" w:rsidRPr="00FF44F2" w:rsidRDefault="00E90822" w:rsidP="00D76A9F">
            <w:pPr>
              <w:spacing w:after="0" w:line="240" w:lineRule="auto"/>
              <w:rPr>
                <w:sz w:val="24"/>
                <w:szCs w:val="24"/>
              </w:rPr>
            </w:pPr>
            <w:r w:rsidRPr="00FF44F2">
              <w:rPr>
                <w:rFonts w:ascii="Times New Roman" w:hAnsi="Times New Roman"/>
                <w:sz w:val="24"/>
                <w:szCs w:val="24"/>
              </w:rPr>
              <w:t>в том числе за счет бюджета посел</w:t>
            </w:r>
            <w:r w:rsidRPr="00FF44F2">
              <w:rPr>
                <w:rFonts w:ascii="Times New Roman" w:hAnsi="Times New Roman"/>
                <w:sz w:val="24"/>
                <w:szCs w:val="24"/>
              </w:rPr>
              <w:t>е</w:t>
            </w:r>
            <w:r w:rsidRPr="00FF44F2">
              <w:rPr>
                <w:rFonts w:ascii="Times New Roman" w:hAnsi="Times New Roman"/>
                <w:sz w:val="24"/>
                <w:szCs w:val="24"/>
              </w:rPr>
              <w:t>ния -</w:t>
            </w:r>
          </w:p>
        </w:tc>
        <w:tc>
          <w:tcPr>
            <w:tcW w:w="943" w:type="dxa"/>
          </w:tcPr>
          <w:p w:rsidR="00E90822" w:rsidRPr="00FF44F2" w:rsidRDefault="00E90822" w:rsidP="00D76A9F">
            <w:pPr>
              <w:spacing w:after="0" w:line="240" w:lineRule="auto"/>
              <w:jc w:val="both"/>
              <w:rPr>
                <w:rFonts w:ascii="Times New Roman" w:hAnsi="Times New Roman"/>
                <w:sz w:val="24"/>
                <w:szCs w:val="24"/>
              </w:rPr>
            </w:pPr>
            <w:r>
              <w:rPr>
                <w:rFonts w:ascii="Times New Roman" w:hAnsi="Times New Roman"/>
                <w:sz w:val="24"/>
                <w:szCs w:val="24"/>
              </w:rPr>
              <w:t>600,0</w:t>
            </w:r>
          </w:p>
        </w:tc>
        <w:tc>
          <w:tcPr>
            <w:tcW w:w="1080"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тыс</w:t>
            </w:r>
            <w:proofErr w:type="gramStart"/>
            <w:r w:rsidRPr="00FF44F2">
              <w:rPr>
                <w:rFonts w:ascii="Times New Roman" w:hAnsi="Times New Roman"/>
                <w:sz w:val="24"/>
                <w:szCs w:val="24"/>
              </w:rPr>
              <w:t>.р</w:t>
            </w:r>
            <w:proofErr w:type="gramEnd"/>
            <w:r w:rsidRPr="00FF44F2">
              <w:rPr>
                <w:rFonts w:ascii="Times New Roman" w:hAnsi="Times New Roman"/>
                <w:sz w:val="24"/>
                <w:szCs w:val="24"/>
              </w:rPr>
              <w:t>уб.</w:t>
            </w:r>
          </w:p>
        </w:tc>
      </w:tr>
      <w:tr w:rsidR="00E90822" w:rsidRPr="00FF44F2" w:rsidTr="00D76A9F">
        <w:tc>
          <w:tcPr>
            <w:tcW w:w="1217"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2016 год</w:t>
            </w:r>
          </w:p>
        </w:tc>
        <w:tc>
          <w:tcPr>
            <w:tcW w:w="416"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w:t>
            </w:r>
          </w:p>
        </w:tc>
        <w:tc>
          <w:tcPr>
            <w:tcW w:w="1024" w:type="dxa"/>
          </w:tcPr>
          <w:p w:rsidR="00E90822" w:rsidRPr="00FF44F2" w:rsidRDefault="00E90822" w:rsidP="00D76A9F">
            <w:pPr>
              <w:spacing w:after="0" w:line="240" w:lineRule="auto"/>
              <w:jc w:val="both"/>
              <w:rPr>
                <w:rFonts w:ascii="Times New Roman" w:hAnsi="Times New Roman"/>
                <w:sz w:val="24"/>
                <w:szCs w:val="24"/>
              </w:rPr>
            </w:pPr>
            <w:r>
              <w:rPr>
                <w:rFonts w:ascii="Times New Roman" w:hAnsi="Times New Roman"/>
                <w:sz w:val="24"/>
                <w:szCs w:val="24"/>
              </w:rPr>
              <w:t>730,0</w:t>
            </w:r>
          </w:p>
        </w:tc>
        <w:tc>
          <w:tcPr>
            <w:tcW w:w="1131"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тыс</w:t>
            </w:r>
            <w:proofErr w:type="gramStart"/>
            <w:r w:rsidRPr="00FF44F2">
              <w:rPr>
                <w:rFonts w:ascii="Times New Roman" w:hAnsi="Times New Roman"/>
                <w:sz w:val="24"/>
                <w:szCs w:val="24"/>
              </w:rPr>
              <w:t>.р</w:t>
            </w:r>
            <w:proofErr w:type="gramEnd"/>
            <w:r w:rsidRPr="00FF44F2">
              <w:rPr>
                <w:rFonts w:ascii="Times New Roman" w:hAnsi="Times New Roman"/>
                <w:sz w:val="24"/>
                <w:szCs w:val="24"/>
              </w:rPr>
              <w:t>уб.</w:t>
            </w:r>
          </w:p>
        </w:tc>
        <w:tc>
          <w:tcPr>
            <w:tcW w:w="4462" w:type="dxa"/>
          </w:tcPr>
          <w:p w:rsidR="00E90822" w:rsidRPr="00FF44F2" w:rsidRDefault="00E90822" w:rsidP="00D76A9F">
            <w:pPr>
              <w:spacing w:after="0" w:line="240" w:lineRule="auto"/>
              <w:rPr>
                <w:sz w:val="24"/>
                <w:szCs w:val="24"/>
              </w:rPr>
            </w:pPr>
            <w:r w:rsidRPr="00FF44F2">
              <w:rPr>
                <w:rFonts w:ascii="Times New Roman" w:hAnsi="Times New Roman"/>
                <w:sz w:val="24"/>
                <w:szCs w:val="24"/>
              </w:rPr>
              <w:t>в том числе за счет бюджета посел</w:t>
            </w:r>
            <w:r w:rsidRPr="00FF44F2">
              <w:rPr>
                <w:rFonts w:ascii="Times New Roman" w:hAnsi="Times New Roman"/>
                <w:sz w:val="24"/>
                <w:szCs w:val="24"/>
              </w:rPr>
              <w:t>е</w:t>
            </w:r>
            <w:r w:rsidRPr="00FF44F2">
              <w:rPr>
                <w:rFonts w:ascii="Times New Roman" w:hAnsi="Times New Roman"/>
                <w:sz w:val="24"/>
                <w:szCs w:val="24"/>
              </w:rPr>
              <w:t>ния -</w:t>
            </w:r>
          </w:p>
        </w:tc>
        <w:tc>
          <w:tcPr>
            <w:tcW w:w="943" w:type="dxa"/>
          </w:tcPr>
          <w:p w:rsidR="00E90822" w:rsidRPr="00FF44F2" w:rsidRDefault="00E90822" w:rsidP="00D76A9F">
            <w:pPr>
              <w:spacing w:after="0" w:line="240" w:lineRule="auto"/>
              <w:jc w:val="both"/>
              <w:rPr>
                <w:rFonts w:ascii="Times New Roman" w:hAnsi="Times New Roman"/>
                <w:sz w:val="24"/>
                <w:szCs w:val="24"/>
              </w:rPr>
            </w:pPr>
            <w:r>
              <w:rPr>
                <w:rFonts w:ascii="Times New Roman" w:hAnsi="Times New Roman"/>
                <w:sz w:val="24"/>
                <w:szCs w:val="24"/>
              </w:rPr>
              <w:t>730,0</w:t>
            </w:r>
          </w:p>
        </w:tc>
        <w:tc>
          <w:tcPr>
            <w:tcW w:w="1080" w:type="dxa"/>
          </w:tcPr>
          <w:p w:rsidR="00E90822" w:rsidRPr="00FF44F2" w:rsidRDefault="00E90822" w:rsidP="00D76A9F">
            <w:pPr>
              <w:spacing w:after="0" w:line="240" w:lineRule="auto"/>
              <w:jc w:val="both"/>
              <w:rPr>
                <w:rFonts w:ascii="Times New Roman" w:hAnsi="Times New Roman"/>
                <w:sz w:val="24"/>
                <w:szCs w:val="24"/>
              </w:rPr>
            </w:pPr>
            <w:r w:rsidRPr="00FF44F2">
              <w:rPr>
                <w:rFonts w:ascii="Times New Roman" w:hAnsi="Times New Roman"/>
                <w:sz w:val="24"/>
                <w:szCs w:val="24"/>
              </w:rPr>
              <w:t>тыс</w:t>
            </w:r>
            <w:proofErr w:type="gramStart"/>
            <w:r w:rsidRPr="00FF44F2">
              <w:rPr>
                <w:rFonts w:ascii="Times New Roman" w:hAnsi="Times New Roman"/>
                <w:sz w:val="24"/>
                <w:szCs w:val="24"/>
              </w:rPr>
              <w:t>.р</w:t>
            </w:r>
            <w:proofErr w:type="gramEnd"/>
            <w:r w:rsidRPr="00FF44F2">
              <w:rPr>
                <w:rFonts w:ascii="Times New Roman" w:hAnsi="Times New Roman"/>
                <w:sz w:val="24"/>
                <w:szCs w:val="24"/>
              </w:rPr>
              <w:t>уб.</w:t>
            </w:r>
          </w:p>
        </w:tc>
      </w:tr>
    </w:tbl>
    <w:p w:rsidR="00E90822" w:rsidRPr="00B66C27" w:rsidRDefault="00E90822" w:rsidP="00E90822">
      <w:pPr>
        <w:pStyle w:val="2"/>
        <w:spacing w:line="240" w:lineRule="auto"/>
        <w:rPr>
          <w:sz w:val="24"/>
          <w:szCs w:val="24"/>
        </w:rPr>
      </w:pPr>
    </w:p>
    <w:p w:rsidR="00E90822" w:rsidRPr="00B66C27" w:rsidRDefault="00E90822" w:rsidP="00E90822">
      <w:pPr>
        <w:pStyle w:val="2"/>
        <w:spacing w:line="240" w:lineRule="auto"/>
        <w:ind w:firstLine="660"/>
        <w:rPr>
          <w:sz w:val="24"/>
          <w:szCs w:val="24"/>
        </w:rPr>
      </w:pPr>
      <w:r w:rsidRPr="00B66C27">
        <w:rPr>
          <w:sz w:val="24"/>
          <w:szCs w:val="24"/>
        </w:rPr>
        <w:t xml:space="preserve">Объем ресурсного обеспечения на 2014 и 2015 годы определен с учетом показателей бюджета поселения, утвержденных </w:t>
      </w:r>
      <w:r>
        <w:rPr>
          <w:sz w:val="24"/>
          <w:szCs w:val="24"/>
        </w:rPr>
        <w:t>на 2014</w:t>
      </w:r>
      <w:r w:rsidRPr="00B66C27">
        <w:rPr>
          <w:sz w:val="24"/>
          <w:szCs w:val="24"/>
        </w:rPr>
        <w:t xml:space="preserve"> и 2015 годы соответственно; объем бюджетных ассигнований на реализацию Программы  на 2016 год заложен исходя из финансовых возможн</w:t>
      </w:r>
      <w:r w:rsidRPr="00B66C27">
        <w:rPr>
          <w:sz w:val="24"/>
          <w:szCs w:val="24"/>
        </w:rPr>
        <w:t>о</w:t>
      </w:r>
      <w:r w:rsidRPr="00B66C27">
        <w:rPr>
          <w:sz w:val="24"/>
          <w:szCs w:val="24"/>
        </w:rPr>
        <w:t>стей бюджета поселения и потребности на финансирование расходов, направленных на реализ</w:t>
      </w:r>
      <w:r w:rsidRPr="00B66C27">
        <w:rPr>
          <w:sz w:val="24"/>
          <w:szCs w:val="24"/>
        </w:rPr>
        <w:t>а</w:t>
      </w:r>
      <w:r w:rsidRPr="00B66C27">
        <w:rPr>
          <w:sz w:val="24"/>
          <w:szCs w:val="24"/>
        </w:rPr>
        <w:t>цию Программы.</w:t>
      </w:r>
    </w:p>
    <w:p w:rsidR="00E90822" w:rsidRPr="00E27B4B" w:rsidRDefault="00E90822" w:rsidP="00E90822">
      <w:pPr>
        <w:autoSpaceDE w:val="0"/>
        <w:autoSpaceDN w:val="0"/>
        <w:adjustRightInd w:val="0"/>
        <w:spacing w:after="0" w:line="240" w:lineRule="auto"/>
        <w:ind w:firstLine="660"/>
        <w:jc w:val="both"/>
        <w:rPr>
          <w:rFonts w:ascii="Times New Roman" w:hAnsi="Times New Roman"/>
          <w:sz w:val="24"/>
          <w:szCs w:val="24"/>
        </w:rPr>
      </w:pPr>
      <w:r w:rsidRPr="00E27B4B">
        <w:rPr>
          <w:rFonts w:ascii="Times New Roman" w:eastAsia="Times New Roman" w:hAnsi="Times New Roman"/>
          <w:sz w:val="24"/>
          <w:szCs w:val="24"/>
        </w:rPr>
        <w:t xml:space="preserve">Объемы </w:t>
      </w:r>
      <w:proofErr w:type="gramStart"/>
      <w:r w:rsidRPr="00E27B4B">
        <w:rPr>
          <w:rFonts w:ascii="Times New Roman" w:eastAsia="Times New Roman" w:hAnsi="Times New Roman"/>
          <w:sz w:val="24"/>
          <w:szCs w:val="24"/>
        </w:rPr>
        <w:t>бюджетных ассигнований, выделяемых на реализацию Программы подлежат</w:t>
      </w:r>
      <w:proofErr w:type="gramEnd"/>
      <w:r w:rsidRPr="00E27B4B">
        <w:rPr>
          <w:rFonts w:ascii="Times New Roman" w:eastAsia="Times New Roman" w:hAnsi="Times New Roman"/>
          <w:sz w:val="24"/>
          <w:szCs w:val="24"/>
        </w:rPr>
        <w:t xml:space="preserve"> ежегодному уточнению исходя из возможностей доходной базы бюджета поселения. </w:t>
      </w:r>
      <w:r w:rsidRPr="00E27B4B">
        <w:rPr>
          <w:rFonts w:ascii="Times New Roman" w:hAnsi="Times New Roman"/>
          <w:sz w:val="24"/>
          <w:szCs w:val="24"/>
        </w:rPr>
        <w:t>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w:t>
      </w:r>
    </w:p>
    <w:p w:rsidR="00E90822" w:rsidRDefault="00E90822" w:rsidP="00E90822">
      <w:pPr>
        <w:widowControl w:val="0"/>
        <w:autoSpaceDE w:val="0"/>
        <w:autoSpaceDN w:val="0"/>
        <w:adjustRightInd w:val="0"/>
        <w:spacing w:after="0" w:line="240" w:lineRule="auto"/>
        <w:ind w:firstLine="660"/>
        <w:jc w:val="both"/>
        <w:outlineLvl w:val="1"/>
        <w:rPr>
          <w:rFonts w:ascii="Times New Roman" w:hAnsi="Times New Roman"/>
          <w:sz w:val="24"/>
          <w:szCs w:val="24"/>
        </w:rPr>
      </w:pPr>
      <w:r w:rsidRPr="00E27B4B">
        <w:rPr>
          <w:rFonts w:ascii="Times New Roman" w:eastAsia="Times New Roman" w:hAnsi="Times New Roman"/>
          <w:sz w:val="24"/>
          <w:szCs w:val="24"/>
        </w:rPr>
        <w:t xml:space="preserve">Ресурсное обеспечение реализации Программы осуществляется за счет средств бюджета поселения и бюджетов других уровней. </w:t>
      </w:r>
      <w:r w:rsidRPr="00E27B4B">
        <w:rPr>
          <w:rFonts w:ascii="Times New Roman" w:hAnsi="Times New Roman"/>
          <w:sz w:val="24"/>
          <w:szCs w:val="24"/>
        </w:rPr>
        <w:t>Ресурсное обеспечение реализации Программы за счет средств бюджета поселения,  в том числе в разрезе распределения средств по основным мероприятиям программы</w:t>
      </w:r>
      <w:r>
        <w:rPr>
          <w:rFonts w:ascii="Times New Roman" w:hAnsi="Times New Roman"/>
          <w:sz w:val="24"/>
          <w:szCs w:val="24"/>
        </w:rPr>
        <w:t xml:space="preserve">, </w:t>
      </w:r>
      <w:r w:rsidRPr="00E27B4B">
        <w:rPr>
          <w:rFonts w:ascii="Times New Roman" w:hAnsi="Times New Roman"/>
          <w:sz w:val="24"/>
          <w:szCs w:val="24"/>
        </w:rPr>
        <w:t>приведено в таблицах 1</w:t>
      </w:r>
      <w:r>
        <w:rPr>
          <w:rFonts w:ascii="Times New Roman" w:hAnsi="Times New Roman"/>
          <w:sz w:val="24"/>
          <w:szCs w:val="24"/>
        </w:rPr>
        <w:t xml:space="preserve"> и 2 соответственно:</w:t>
      </w:r>
      <w:r w:rsidRPr="00E27B4B">
        <w:rPr>
          <w:rFonts w:ascii="Times New Roman" w:hAnsi="Times New Roman"/>
          <w:sz w:val="24"/>
          <w:szCs w:val="24"/>
        </w:rPr>
        <w:t xml:space="preserve"> </w:t>
      </w:r>
    </w:p>
    <w:p w:rsidR="00E90822" w:rsidRDefault="00E90822" w:rsidP="00E90822">
      <w:pPr>
        <w:widowControl w:val="0"/>
        <w:autoSpaceDE w:val="0"/>
        <w:autoSpaceDN w:val="0"/>
        <w:adjustRightInd w:val="0"/>
        <w:spacing w:after="0" w:line="240" w:lineRule="auto"/>
        <w:ind w:firstLine="660"/>
        <w:jc w:val="both"/>
        <w:outlineLvl w:val="1"/>
        <w:rPr>
          <w:rFonts w:ascii="Times New Roman" w:hAnsi="Times New Roman"/>
          <w:sz w:val="24"/>
          <w:szCs w:val="24"/>
        </w:rPr>
      </w:pPr>
    </w:p>
    <w:p w:rsidR="00E90822" w:rsidRDefault="00E90822" w:rsidP="00E90822">
      <w:pPr>
        <w:widowControl w:val="0"/>
        <w:autoSpaceDE w:val="0"/>
        <w:autoSpaceDN w:val="0"/>
        <w:adjustRightInd w:val="0"/>
        <w:spacing w:after="0" w:line="240" w:lineRule="auto"/>
        <w:ind w:firstLine="660"/>
        <w:jc w:val="both"/>
        <w:outlineLvl w:val="1"/>
        <w:rPr>
          <w:rFonts w:ascii="Times New Roman" w:hAnsi="Times New Roman"/>
          <w:sz w:val="24"/>
          <w:szCs w:val="24"/>
        </w:rPr>
      </w:pPr>
    </w:p>
    <w:p w:rsidR="00E90822" w:rsidRDefault="00E90822" w:rsidP="00E90822">
      <w:pPr>
        <w:widowControl w:val="0"/>
        <w:autoSpaceDE w:val="0"/>
        <w:autoSpaceDN w:val="0"/>
        <w:adjustRightInd w:val="0"/>
        <w:spacing w:after="0" w:line="240" w:lineRule="auto"/>
        <w:ind w:firstLine="660"/>
        <w:jc w:val="both"/>
        <w:outlineLvl w:val="1"/>
        <w:rPr>
          <w:rFonts w:ascii="Times New Roman" w:hAnsi="Times New Roman"/>
          <w:sz w:val="24"/>
          <w:szCs w:val="24"/>
        </w:rPr>
      </w:pPr>
    </w:p>
    <w:p w:rsidR="00E90822" w:rsidRDefault="00E90822" w:rsidP="00E90822">
      <w:pPr>
        <w:widowControl w:val="0"/>
        <w:autoSpaceDE w:val="0"/>
        <w:autoSpaceDN w:val="0"/>
        <w:adjustRightInd w:val="0"/>
        <w:spacing w:after="0" w:line="240" w:lineRule="auto"/>
        <w:ind w:firstLine="660"/>
        <w:jc w:val="both"/>
        <w:outlineLvl w:val="1"/>
        <w:rPr>
          <w:rFonts w:ascii="Times New Roman" w:hAnsi="Times New Roman"/>
          <w:sz w:val="24"/>
          <w:szCs w:val="24"/>
        </w:rPr>
      </w:pPr>
    </w:p>
    <w:p w:rsidR="00E90822" w:rsidRDefault="00E90822" w:rsidP="00E90822">
      <w:pPr>
        <w:widowControl w:val="0"/>
        <w:autoSpaceDE w:val="0"/>
        <w:autoSpaceDN w:val="0"/>
        <w:adjustRightInd w:val="0"/>
        <w:spacing w:after="0" w:line="240" w:lineRule="auto"/>
        <w:ind w:firstLine="660"/>
        <w:jc w:val="both"/>
        <w:outlineLvl w:val="1"/>
        <w:rPr>
          <w:rFonts w:ascii="Times New Roman" w:hAnsi="Times New Roman"/>
          <w:sz w:val="24"/>
          <w:szCs w:val="24"/>
        </w:rPr>
      </w:pPr>
    </w:p>
    <w:p w:rsidR="00E90822" w:rsidRDefault="00E90822" w:rsidP="00E90822">
      <w:pPr>
        <w:widowControl w:val="0"/>
        <w:autoSpaceDE w:val="0"/>
        <w:autoSpaceDN w:val="0"/>
        <w:adjustRightInd w:val="0"/>
        <w:spacing w:after="0" w:line="240" w:lineRule="auto"/>
        <w:ind w:firstLine="660"/>
        <w:jc w:val="both"/>
        <w:outlineLvl w:val="1"/>
        <w:rPr>
          <w:rFonts w:ascii="Times New Roman" w:hAnsi="Times New Roman"/>
          <w:sz w:val="24"/>
          <w:szCs w:val="24"/>
        </w:rPr>
      </w:pPr>
    </w:p>
    <w:p w:rsidR="00E90822" w:rsidRDefault="00E90822" w:rsidP="00E90822">
      <w:pPr>
        <w:widowControl w:val="0"/>
        <w:autoSpaceDE w:val="0"/>
        <w:autoSpaceDN w:val="0"/>
        <w:adjustRightInd w:val="0"/>
        <w:spacing w:after="0" w:line="240" w:lineRule="auto"/>
        <w:ind w:firstLine="660"/>
        <w:jc w:val="both"/>
        <w:outlineLvl w:val="1"/>
        <w:rPr>
          <w:rFonts w:ascii="Times New Roman" w:hAnsi="Times New Roman"/>
          <w:sz w:val="24"/>
          <w:szCs w:val="24"/>
        </w:rPr>
      </w:pPr>
    </w:p>
    <w:p w:rsidR="00E90822" w:rsidRDefault="00E90822" w:rsidP="00E90822">
      <w:pPr>
        <w:widowControl w:val="0"/>
        <w:autoSpaceDE w:val="0"/>
        <w:autoSpaceDN w:val="0"/>
        <w:adjustRightInd w:val="0"/>
        <w:spacing w:after="0" w:line="240" w:lineRule="auto"/>
        <w:ind w:firstLine="660"/>
        <w:jc w:val="both"/>
        <w:outlineLvl w:val="1"/>
        <w:rPr>
          <w:rFonts w:ascii="Times New Roman" w:hAnsi="Times New Roman"/>
          <w:sz w:val="24"/>
          <w:szCs w:val="24"/>
        </w:rPr>
      </w:pPr>
    </w:p>
    <w:p w:rsidR="00E90822" w:rsidRDefault="00E90822" w:rsidP="00E90822">
      <w:pPr>
        <w:widowControl w:val="0"/>
        <w:autoSpaceDE w:val="0"/>
        <w:autoSpaceDN w:val="0"/>
        <w:adjustRightInd w:val="0"/>
        <w:spacing w:after="0" w:line="240" w:lineRule="auto"/>
        <w:ind w:firstLine="660"/>
        <w:jc w:val="both"/>
        <w:outlineLvl w:val="1"/>
        <w:rPr>
          <w:rFonts w:ascii="Times New Roman" w:hAnsi="Times New Roman"/>
          <w:sz w:val="24"/>
          <w:szCs w:val="24"/>
        </w:rPr>
      </w:pPr>
    </w:p>
    <w:p w:rsidR="00E90822" w:rsidRDefault="00E90822" w:rsidP="00E90822">
      <w:pPr>
        <w:widowControl w:val="0"/>
        <w:autoSpaceDE w:val="0"/>
        <w:autoSpaceDN w:val="0"/>
        <w:adjustRightInd w:val="0"/>
        <w:spacing w:after="0" w:line="240" w:lineRule="auto"/>
        <w:ind w:firstLine="660"/>
        <w:jc w:val="both"/>
        <w:outlineLvl w:val="1"/>
        <w:rPr>
          <w:rFonts w:ascii="Times New Roman" w:hAnsi="Times New Roman"/>
          <w:sz w:val="24"/>
          <w:szCs w:val="24"/>
        </w:rPr>
      </w:pPr>
    </w:p>
    <w:p w:rsidR="00E90822" w:rsidRDefault="00E90822" w:rsidP="00E90822">
      <w:pPr>
        <w:widowControl w:val="0"/>
        <w:autoSpaceDE w:val="0"/>
        <w:autoSpaceDN w:val="0"/>
        <w:adjustRightInd w:val="0"/>
        <w:spacing w:after="0" w:line="240" w:lineRule="auto"/>
        <w:ind w:firstLine="660"/>
        <w:jc w:val="both"/>
        <w:outlineLvl w:val="1"/>
        <w:rPr>
          <w:rFonts w:ascii="Times New Roman" w:hAnsi="Times New Roman"/>
          <w:sz w:val="24"/>
          <w:szCs w:val="24"/>
        </w:rPr>
      </w:pPr>
    </w:p>
    <w:p w:rsidR="00E90822" w:rsidRDefault="00E90822" w:rsidP="00E90822">
      <w:pPr>
        <w:widowControl w:val="0"/>
        <w:autoSpaceDE w:val="0"/>
        <w:autoSpaceDN w:val="0"/>
        <w:adjustRightInd w:val="0"/>
        <w:spacing w:after="0" w:line="240" w:lineRule="auto"/>
        <w:ind w:firstLine="660"/>
        <w:jc w:val="both"/>
        <w:outlineLvl w:val="1"/>
        <w:rPr>
          <w:rFonts w:ascii="Times New Roman" w:hAnsi="Times New Roman"/>
          <w:sz w:val="24"/>
          <w:szCs w:val="24"/>
        </w:rPr>
      </w:pPr>
    </w:p>
    <w:p w:rsidR="00E90822" w:rsidRDefault="00E90822" w:rsidP="00E90822">
      <w:pPr>
        <w:widowControl w:val="0"/>
        <w:autoSpaceDE w:val="0"/>
        <w:autoSpaceDN w:val="0"/>
        <w:adjustRightInd w:val="0"/>
        <w:spacing w:after="0" w:line="240" w:lineRule="auto"/>
        <w:ind w:firstLine="660"/>
        <w:jc w:val="both"/>
        <w:outlineLvl w:val="1"/>
        <w:rPr>
          <w:rFonts w:ascii="Times New Roman" w:hAnsi="Times New Roman"/>
          <w:sz w:val="24"/>
          <w:szCs w:val="24"/>
        </w:rPr>
      </w:pPr>
    </w:p>
    <w:p w:rsidR="00E90822" w:rsidRDefault="00E90822" w:rsidP="00E90822">
      <w:pPr>
        <w:widowControl w:val="0"/>
        <w:autoSpaceDE w:val="0"/>
        <w:autoSpaceDN w:val="0"/>
        <w:adjustRightInd w:val="0"/>
        <w:spacing w:after="0" w:line="240" w:lineRule="auto"/>
        <w:ind w:firstLine="660"/>
        <w:jc w:val="both"/>
        <w:outlineLvl w:val="1"/>
        <w:rPr>
          <w:rFonts w:ascii="Times New Roman" w:hAnsi="Times New Roman"/>
          <w:sz w:val="24"/>
          <w:szCs w:val="24"/>
        </w:rPr>
      </w:pPr>
    </w:p>
    <w:p w:rsidR="00E90822" w:rsidRPr="00E27B4B" w:rsidRDefault="00E90822" w:rsidP="00E90822">
      <w:pPr>
        <w:widowControl w:val="0"/>
        <w:autoSpaceDE w:val="0"/>
        <w:autoSpaceDN w:val="0"/>
        <w:adjustRightInd w:val="0"/>
        <w:spacing w:after="0" w:line="240" w:lineRule="auto"/>
        <w:ind w:firstLine="660"/>
        <w:jc w:val="both"/>
        <w:outlineLvl w:val="1"/>
        <w:rPr>
          <w:rFonts w:ascii="Times New Roman" w:hAnsi="Times New Roman"/>
          <w:sz w:val="24"/>
          <w:szCs w:val="24"/>
        </w:rPr>
      </w:pPr>
    </w:p>
    <w:p w:rsidR="00E90822" w:rsidRDefault="00E90822" w:rsidP="00E90822">
      <w:pPr>
        <w:widowControl w:val="0"/>
        <w:autoSpaceDE w:val="0"/>
        <w:autoSpaceDN w:val="0"/>
        <w:adjustRightInd w:val="0"/>
        <w:spacing w:after="0" w:line="240" w:lineRule="auto"/>
        <w:jc w:val="right"/>
        <w:outlineLvl w:val="1"/>
        <w:rPr>
          <w:rFonts w:ascii="Times New Roman" w:hAnsi="Times New Roman"/>
          <w:sz w:val="20"/>
          <w:szCs w:val="20"/>
        </w:rPr>
      </w:pPr>
    </w:p>
    <w:p w:rsidR="00E90822" w:rsidRPr="00AA7F24" w:rsidRDefault="00E90822" w:rsidP="00E90822">
      <w:pPr>
        <w:widowControl w:val="0"/>
        <w:autoSpaceDE w:val="0"/>
        <w:autoSpaceDN w:val="0"/>
        <w:adjustRightInd w:val="0"/>
        <w:spacing w:after="0" w:line="240" w:lineRule="auto"/>
        <w:jc w:val="right"/>
        <w:outlineLvl w:val="1"/>
        <w:rPr>
          <w:rFonts w:ascii="Times New Roman" w:hAnsi="Times New Roman"/>
          <w:sz w:val="20"/>
          <w:szCs w:val="20"/>
        </w:rPr>
      </w:pPr>
      <w:r w:rsidRPr="00AA7F24">
        <w:rPr>
          <w:rFonts w:ascii="Times New Roman" w:hAnsi="Times New Roman"/>
          <w:sz w:val="20"/>
          <w:szCs w:val="20"/>
        </w:rPr>
        <w:lastRenderedPageBreak/>
        <w:t>Таблица 1</w:t>
      </w:r>
    </w:p>
    <w:p w:rsidR="00E90822" w:rsidRPr="00020A0A" w:rsidRDefault="00E90822" w:rsidP="00E90822">
      <w:pPr>
        <w:widowControl w:val="0"/>
        <w:autoSpaceDE w:val="0"/>
        <w:autoSpaceDN w:val="0"/>
        <w:adjustRightInd w:val="0"/>
        <w:spacing w:after="0" w:line="240" w:lineRule="auto"/>
        <w:jc w:val="center"/>
        <w:outlineLvl w:val="1"/>
        <w:rPr>
          <w:rFonts w:ascii="Times New Roman" w:hAnsi="Times New Roman"/>
          <w:sz w:val="25"/>
          <w:szCs w:val="25"/>
        </w:rPr>
      </w:pPr>
      <w:r w:rsidRPr="00020A0A">
        <w:rPr>
          <w:rFonts w:ascii="Times New Roman" w:hAnsi="Times New Roman"/>
          <w:sz w:val="25"/>
          <w:szCs w:val="25"/>
        </w:rPr>
        <w:t xml:space="preserve">Ресурсное обеспечение реализации муниципальной программы </w:t>
      </w:r>
    </w:p>
    <w:p w:rsidR="00E90822" w:rsidRPr="00020A0A" w:rsidRDefault="00E90822" w:rsidP="00E90822">
      <w:pPr>
        <w:widowControl w:val="0"/>
        <w:autoSpaceDE w:val="0"/>
        <w:autoSpaceDN w:val="0"/>
        <w:adjustRightInd w:val="0"/>
        <w:spacing w:after="0" w:line="240" w:lineRule="auto"/>
        <w:jc w:val="center"/>
        <w:outlineLvl w:val="1"/>
        <w:rPr>
          <w:rFonts w:ascii="Times New Roman" w:hAnsi="Times New Roman"/>
          <w:sz w:val="25"/>
          <w:szCs w:val="25"/>
        </w:rPr>
      </w:pPr>
      <w:r w:rsidRPr="00020A0A">
        <w:rPr>
          <w:rFonts w:ascii="Times New Roman" w:hAnsi="Times New Roman"/>
          <w:sz w:val="25"/>
          <w:szCs w:val="25"/>
        </w:rPr>
        <w:t>з</w:t>
      </w:r>
      <w:r>
        <w:rPr>
          <w:rFonts w:ascii="Times New Roman" w:hAnsi="Times New Roman"/>
          <w:sz w:val="25"/>
          <w:szCs w:val="25"/>
        </w:rPr>
        <w:t xml:space="preserve">а счет средств бюджета </w:t>
      </w:r>
      <w:proofErr w:type="spellStart"/>
      <w:r>
        <w:rPr>
          <w:rFonts w:ascii="Times New Roman" w:hAnsi="Times New Roman"/>
          <w:sz w:val="25"/>
          <w:szCs w:val="25"/>
        </w:rPr>
        <w:t>Яргомжского</w:t>
      </w:r>
      <w:proofErr w:type="spellEnd"/>
      <w:r>
        <w:rPr>
          <w:rFonts w:ascii="Times New Roman" w:hAnsi="Times New Roman"/>
          <w:sz w:val="25"/>
          <w:szCs w:val="25"/>
        </w:rPr>
        <w:t xml:space="preserve"> </w:t>
      </w:r>
      <w:r w:rsidRPr="00020A0A">
        <w:rPr>
          <w:rFonts w:ascii="Times New Roman" w:hAnsi="Times New Roman"/>
          <w:sz w:val="25"/>
          <w:szCs w:val="25"/>
        </w:rPr>
        <w:t>сельского поселения</w:t>
      </w:r>
    </w:p>
    <w:p w:rsidR="00E90822" w:rsidRPr="006D3FF0" w:rsidRDefault="00E90822" w:rsidP="00E90822">
      <w:pPr>
        <w:widowControl w:val="0"/>
        <w:autoSpaceDE w:val="0"/>
        <w:autoSpaceDN w:val="0"/>
        <w:adjustRightInd w:val="0"/>
        <w:spacing w:after="0" w:line="240" w:lineRule="auto"/>
        <w:jc w:val="right"/>
        <w:outlineLvl w:val="1"/>
        <w:rPr>
          <w:rFonts w:ascii="Times New Roman" w:hAnsi="Times New Roman"/>
          <w:sz w:val="24"/>
          <w:szCs w:val="24"/>
        </w:rPr>
      </w:pPr>
    </w:p>
    <w:tbl>
      <w:tblPr>
        <w:tblW w:w="102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5"/>
        <w:gridCol w:w="1980"/>
        <w:gridCol w:w="1980"/>
        <w:gridCol w:w="1980"/>
      </w:tblGrid>
      <w:tr w:rsidR="00E90822" w:rsidRPr="006D3FF0" w:rsidTr="00D76A9F">
        <w:trPr>
          <w:trHeight w:val="300"/>
        </w:trPr>
        <w:tc>
          <w:tcPr>
            <w:tcW w:w="4305" w:type="dxa"/>
            <w:vMerge w:val="restart"/>
            <w:shd w:val="clear" w:color="auto" w:fill="auto"/>
            <w:vAlign w:val="center"/>
          </w:tcPr>
          <w:p w:rsidR="00E90822" w:rsidRPr="00435F62" w:rsidRDefault="00E90822" w:rsidP="00D76A9F">
            <w:pPr>
              <w:jc w:val="center"/>
              <w:rPr>
                <w:rFonts w:ascii="Times New Roman" w:eastAsia="Times New Roman" w:hAnsi="Times New Roman"/>
              </w:rPr>
            </w:pPr>
            <w:r w:rsidRPr="00435F62">
              <w:rPr>
                <w:rFonts w:ascii="Times New Roman" w:eastAsia="Times New Roman" w:hAnsi="Times New Roman"/>
              </w:rPr>
              <w:t xml:space="preserve">Ответственный исполнитель, соисполнители          </w:t>
            </w:r>
          </w:p>
        </w:tc>
        <w:tc>
          <w:tcPr>
            <w:tcW w:w="5940" w:type="dxa"/>
            <w:gridSpan w:val="3"/>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 xml:space="preserve">Расходы бюджета </w:t>
            </w:r>
            <w:proofErr w:type="spellStart"/>
            <w:r>
              <w:rPr>
                <w:rFonts w:ascii="Times New Roman" w:eastAsia="Times New Roman" w:hAnsi="Times New Roman"/>
              </w:rPr>
              <w:t>Яргомжского</w:t>
            </w:r>
            <w:proofErr w:type="spellEnd"/>
            <w:r w:rsidRPr="00435F62">
              <w:rPr>
                <w:rFonts w:ascii="Times New Roman" w:eastAsia="Times New Roman" w:hAnsi="Times New Roman"/>
              </w:rPr>
              <w:t xml:space="preserve"> сельского поселения на реализацию муниципальной программы  </w:t>
            </w:r>
          </w:p>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(тыс. руб.)</w:t>
            </w:r>
          </w:p>
        </w:tc>
      </w:tr>
      <w:tr w:rsidR="00E90822" w:rsidRPr="006D3FF0" w:rsidTr="00D76A9F">
        <w:trPr>
          <w:trHeight w:val="300"/>
        </w:trPr>
        <w:tc>
          <w:tcPr>
            <w:tcW w:w="4305" w:type="dxa"/>
            <w:vMerge/>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p>
        </w:tc>
        <w:tc>
          <w:tcPr>
            <w:tcW w:w="1980" w:type="dxa"/>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2014 год</w:t>
            </w:r>
          </w:p>
        </w:tc>
        <w:tc>
          <w:tcPr>
            <w:tcW w:w="1980" w:type="dxa"/>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2015 год</w:t>
            </w:r>
          </w:p>
        </w:tc>
        <w:tc>
          <w:tcPr>
            <w:tcW w:w="1980" w:type="dxa"/>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2016 год</w:t>
            </w:r>
          </w:p>
        </w:tc>
      </w:tr>
      <w:tr w:rsidR="00E90822" w:rsidRPr="006D3FF0" w:rsidTr="00D76A9F">
        <w:trPr>
          <w:trHeight w:val="300"/>
        </w:trPr>
        <w:tc>
          <w:tcPr>
            <w:tcW w:w="4305" w:type="dxa"/>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1</w:t>
            </w:r>
          </w:p>
        </w:tc>
        <w:tc>
          <w:tcPr>
            <w:tcW w:w="1980" w:type="dxa"/>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2</w:t>
            </w:r>
          </w:p>
        </w:tc>
        <w:tc>
          <w:tcPr>
            <w:tcW w:w="1980" w:type="dxa"/>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3</w:t>
            </w:r>
          </w:p>
        </w:tc>
        <w:tc>
          <w:tcPr>
            <w:tcW w:w="1980" w:type="dxa"/>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4</w:t>
            </w:r>
          </w:p>
        </w:tc>
      </w:tr>
      <w:tr w:rsidR="00E90822" w:rsidRPr="006D3FF0" w:rsidTr="00D76A9F">
        <w:trPr>
          <w:trHeight w:val="505"/>
        </w:trPr>
        <w:tc>
          <w:tcPr>
            <w:tcW w:w="4305" w:type="dxa"/>
            <w:shd w:val="clear" w:color="auto" w:fill="auto"/>
          </w:tcPr>
          <w:p w:rsidR="00E90822" w:rsidRPr="00435F62" w:rsidRDefault="00E90822" w:rsidP="00D76A9F">
            <w:pPr>
              <w:spacing w:after="0" w:line="240" w:lineRule="auto"/>
              <w:rPr>
                <w:rFonts w:ascii="Times New Roman" w:eastAsia="Times New Roman" w:hAnsi="Times New Roman"/>
              </w:rPr>
            </w:pPr>
            <w:r w:rsidRPr="00435F62">
              <w:rPr>
                <w:rFonts w:ascii="Times New Roman" w:eastAsia="Times New Roman" w:hAnsi="Times New Roman"/>
              </w:rPr>
              <w:t xml:space="preserve">всего                                              </w:t>
            </w:r>
          </w:p>
        </w:tc>
        <w:tc>
          <w:tcPr>
            <w:tcW w:w="1980" w:type="dxa"/>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430,0</w:t>
            </w:r>
          </w:p>
        </w:tc>
        <w:tc>
          <w:tcPr>
            <w:tcW w:w="1980" w:type="dxa"/>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600,0</w:t>
            </w:r>
          </w:p>
        </w:tc>
        <w:tc>
          <w:tcPr>
            <w:tcW w:w="1980" w:type="dxa"/>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730,0</w:t>
            </w:r>
          </w:p>
        </w:tc>
      </w:tr>
      <w:tr w:rsidR="00E90822" w:rsidRPr="006D3FF0" w:rsidTr="00D76A9F">
        <w:trPr>
          <w:trHeight w:val="707"/>
        </w:trPr>
        <w:tc>
          <w:tcPr>
            <w:tcW w:w="4305" w:type="dxa"/>
            <w:shd w:val="clear" w:color="auto" w:fill="auto"/>
          </w:tcPr>
          <w:p w:rsidR="00E90822" w:rsidRPr="00435F62" w:rsidRDefault="00E90822" w:rsidP="00D76A9F">
            <w:pPr>
              <w:spacing w:after="0" w:line="240" w:lineRule="auto"/>
              <w:rPr>
                <w:rFonts w:ascii="Times New Roman" w:eastAsia="Times New Roman" w:hAnsi="Times New Roman"/>
              </w:rPr>
            </w:pPr>
            <w:r w:rsidRPr="00435F62">
              <w:rPr>
                <w:rFonts w:ascii="Times New Roman" w:eastAsia="Times New Roman" w:hAnsi="Times New Roman"/>
              </w:rPr>
              <w:t>ответственный исполнитель Программы</w:t>
            </w:r>
          </w:p>
        </w:tc>
        <w:tc>
          <w:tcPr>
            <w:tcW w:w="1980" w:type="dxa"/>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 xml:space="preserve">Администрация </w:t>
            </w:r>
            <w:proofErr w:type="spellStart"/>
            <w:r>
              <w:rPr>
                <w:rFonts w:ascii="Times New Roman" w:eastAsia="Times New Roman" w:hAnsi="Times New Roman"/>
              </w:rPr>
              <w:t>Яргомжского</w:t>
            </w:r>
            <w:proofErr w:type="spellEnd"/>
            <w:r>
              <w:rPr>
                <w:rFonts w:ascii="Times New Roman" w:eastAsia="Times New Roman" w:hAnsi="Times New Roman"/>
              </w:rPr>
              <w:t xml:space="preserve"> сельского поселения</w:t>
            </w:r>
          </w:p>
        </w:tc>
        <w:tc>
          <w:tcPr>
            <w:tcW w:w="1980" w:type="dxa"/>
            <w:shd w:val="clear" w:color="auto" w:fill="auto"/>
          </w:tcPr>
          <w:p w:rsidR="00E90822" w:rsidRDefault="00E90822" w:rsidP="00D76A9F">
            <w:pPr>
              <w:jc w:val="center"/>
            </w:pPr>
            <w:r w:rsidRPr="00C35DE4">
              <w:rPr>
                <w:rFonts w:ascii="Times New Roman" w:eastAsia="Times New Roman" w:hAnsi="Times New Roman"/>
              </w:rPr>
              <w:t xml:space="preserve">Администрация </w:t>
            </w:r>
            <w:proofErr w:type="spellStart"/>
            <w:r w:rsidRPr="00C35DE4">
              <w:rPr>
                <w:rFonts w:ascii="Times New Roman" w:eastAsia="Times New Roman" w:hAnsi="Times New Roman"/>
              </w:rPr>
              <w:t>Яргомжского</w:t>
            </w:r>
            <w:proofErr w:type="spellEnd"/>
            <w:r w:rsidRPr="00C35DE4">
              <w:rPr>
                <w:rFonts w:ascii="Times New Roman" w:eastAsia="Times New Roman" w:hAnsi="Times New Roman"/>
              </w:rPr>
              <w:t xml:space="preserve"> сельского поселения</w:t>
            </w:r>
          </w:p>
        </w:tc>
        <w:tc>
          <w:tcPr>
            <w:tcW w:w="1980" w:type="dxa"/>
            <w:shd w:val="clear" w:color="auto" w:fill="auto"/>
          </w:tcPr>
          <w:p w:rsidR="00E90822" w:rsidRDefault="00E90822" w:rsidP="00D76A9F">
            <w:pPr>
              <w:jc w:val="center"/>
            </w:pPr>
            <w:r w:rsidRPr="00C35DE4">
              <w:rPr>
                <w:rFonts w:ascii="Times New Roman" w:eastAsia="Times New Roman" w:hAnsi="Times New Roman"/>
              </w:rPr>
              <w:t xml:space="preserve">Администрация </w:t>
            </w:r>
            <w:proofErr w:type="spellStart"/>
            <w:r w:rsidRPr="00C35DE4">
              <w:rPr>
                <w:rFonts w:ascii="Times New Roman" w:eastAsia="Times New Roman" w:hAnsi="Times New Roman"/>
              </w:rPr>
              <w:t>Яргомжского</w:t>
            </w:r>
            <w:proofErr w:type="spellEnd"/>
            <w:r w:rsidRPr="00C35DE4">
              <w:rPr>
                <w:rFonts w:ascii="Times New Roman" w:eastAsia="Times New Roman" w:hAnsi="Times New Roman"/>
              </w:rPr>
              <w:t xml:space="preserve"> сельского поселения</w:t>
            </w:r>
          </w:p>
        </w:tc>
      </w:tr>
    </w:tbl>
    <w:p w:rsidR="00E90822" w:rsidRDefault="00E90822" w:rsidP="00E90822">
      <w:pPr>
        <w:autoSpaceDE w:val="0"/>
        <w:autoSpaceDN w:val="0"/>
        <w:adjustRightInd w:val="0"/>
        <w:spacing w:after="0" w:line="240" w:lineRule="auto"/>
        <w:jc w:val="both"/>
        <w:rPr>
          <w:rFonts w:ascii="Times New Roman" w:hAnsi="Times New Roman"/>
          <w:sz w:val="24"/>
          <w:szCs w:val="24"/>
        </w:rPr>
      </w:pPr>
    </w:p>
    <w:p w:rsidR="00E90822" w:rsidRDefault="00E90822" w:rsidP="00E90822">
      <w:pPr>
        <w:widowControl w:val="0"/>
        <w:autoSpaceDE w:val="0"/>
        <w:autoSpaceDN w:val="0"/>
        <w:adjustRightInd w:val="0"/>
        <w:spacing w:after="0" w:line="240" w:lineRule="auto"/>
        <w:jc w:val="right"/>
        <w:outlineLvl w:val="1"/>
        <w:rPr>
          <w:rFonts w:ascii="Times New Roman" w:hAnsi="Times New Roman"/>
          <w:sz w:val="20"/>
          <w:szCs w:val="20"/>
        </w:rPr>
      </w:pPr>
    </w:p>
    <w:p w:rsidR="00E90822" w:rsidRDefault="00E90822" w:rsidP="00E90822">
      <w:pPr>
        <w:widowControl w:val="0"/>
        <w:autoSpaceDE w:val="0"/>
        <w:autoSpaceDN w:val="0"/>
        <w:adjustRightInd w:val="0"/>
        <w:spacing w:after="0" w:line="240" w:lineRule="auto"/>
        <w:jc w:val="right"/>
        <w:outlineLvl w:val="1"/>
        <w:rPr>
          <w:rFonts w:ascii="Times New Roman" w:hAnsi="Times New Roman"/>
          <w:sz w:val="20"/>
          <w:szCs w:val="20"/>
        </w:rPr>
      </w:pPr>
    </w:p>
    <w:p w:rsidR="00E90822" w:rsidRPr="00AA7F24" w:rsidRDefault="00E90822" w:rsidP="00E90822">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2</w:t>
      </w:r>
    </w:p>
    <w:p w:rsidR="00E90822" w:rsidRPr="00CF0540" w:rsidRDefault="00E90822" w:rsidP="00E90822">
      <w:pPr>
        <w:widowControl w:val="0"/>
        <w:autoSpaceDE w:val="0"/>
        <w:autoSpaceDN w:val="0"/>
        <w:adjustRightInd w:val="0"/>
        <w:spacing w:after="0" w:line="240" w:lineRule="auto"/>
        <w:jc w:val="center"/>
        <w:outlineLvl w:val="1"/>
        <w:rPr>
          <w:rFonts w:ascii="Times New Roman" w:hAnsi="Times New Roman"/>
          <w:sz w:val="25"/>
          <w:szCs w:val="25"/>
        </w:rPr>
      </w:pPr>
      <w:r w:rsidRPr="00CF0540">
        <w:rPr>
          <w:rFonts w:ascii="Times New Roman" w:hAnsi="Times New Roman"/>
          <w:sz w:val="25"/>
          <w:szCs w:val="25"/>
        </w:rPr>
        <w:t xml:space="preserve">Информация о распределения средств, </w:t>
      </w:r>
    </w:p>
    <w:p w:rsidR="00E90822" w:rsidRPr="00CF0540" w:rsidRDefault="00E90822" w:rsidP="00E90822">
      <w:pPr>
        <w:widowControl w:val="0"/>
        <w:autoSpaceDE w:val="0"/>
        <w:autoSpaceDN w:val="0"/>
        <w:adjustRightInd w:val="0"/>
        <w:spacing w:after="0" w:line="240" w:lineRule="auto"/>
        <w:jc w:val="center"/>
        <w:outlineLvl w:val="1"/>
        <w:rPr>
          <w:rFonts w:ascii="Times New Roman" w:hAnsi="Times New Roman"/>
          <w:sz w:val="25"/>
          <w:szCs w:val="25"/>
        </w:rPr>
      </w:pPr>
      <w:proofErr w:type="gramStart"/>
      <w:r w:rsidRPr="00CF0540">
        <w:rPr>
          <w:rFonts w:ascii="Times New Roman" w:hAnsi="Times New Roman"/>
          <w:sz w:val="25"/>
          <w:szCs w:val="25"/>
        </w:rPr>
        <w:t>выделяемых</w:t>
      </w:r>
      <w:proofErr w:type="gramEnd"/>
      <w:r w:rsidRPr="00CF0540">
        <w:rPr>
          <w:rFonts w:ascii="Times New Roman" w:hAnsi="Times New Roman"/>
          <w:sz w:val="25"/>
          <w:szCs w:val="25"/>
        </w:rPr>
        <w:t xml:space="preserve">  на реализацию  муниципальной программы </w:t>
      </w:r>
    </w:p>
    <w:p w:rsidR="00E90822" w:rsidRPr="006D3FF0" w:rsidRDefault="00E90822" w:rsidP="00E90822">
      <w:pPr>
        <w:widowControl w:val="0"/>
        <w:autoSpaceDE w:val="0"/>
        <w:autoSpaceDN w:val="0"/>
        <w:adjustRightInd w:val="0"/>
        <w:spacing w:after="0" w:line="240" w:lineRule="auto"/>
        <w:jc w:val="center"/>
        <w:outlineLvl w:val="1"/>
        <w:rPr>
          <w:rFonts w:ascii="Times New Roman" w:hAnsi="Times New Roman"/>
          <w:b/>
          <w:sz w:val="25"/>
          <w:szCs w:val="25"/>
        </w:rPr>
      </w:pPr>
      <w:r w:rsidRPr="00CF0540">
        <w:rPr>
          <w:rFonts w:ascii="Times New Roman" w:hAnsi="Times New Roman"/>
          <w:sz w:val="25"/>
          <w:szCs w:val="25"/>
        </w:rPr>
        <w:t>в разрезе распределения средств по подпрограммам  и основным мероприятиям</w:t>
      </w:r>
      <w:r w:rsidRPr="006D3FF0">
        <w:rPr>
          <w:rFonts w:ascii="Times New Roman" w:hAnsi="Times New Roman"/>
          <w:b/>
          <w:sz w:val="25"/>
          <w:szCs w:val="25"/>
        </w:rPr>
        <w:t xml:space="preserve">  </w:t>
      </w:r>
    </w:p>
    <w:p w:rsidR="00E90822" w:rsidRPr="006D3FF0" w:rsidRDefault="00E90822" w:rsidP="00E90822">
      <w:pPr>
        <w:widowControl w:val="0"/>
        <w:autoSpaceDE w:val="0"/>
        <w:autoSpaceDN w:val="0"/>
        <w:adjustRightInd w:val="0"/>
        <w:spacing w:after="0" w:line="240" w:lineRule="auto"/>
        <w:jc w:val="right"/>
        <w:outlineLvl w:val="1"/>
        <w:rPr>
          <w:rFonts w:ascii="Times New Roman" w:hAnsi="Times New Roman"/>
          <w:sz w:val="24"/>
          <w:szCs w:val="24"/>
        </w:rPr>
      </w:pPr>
    </w:p>
    <w:tbl>
      <w:tblPr>
        <w:tblW w:w="10245" w:type="dxa"/>
        <w:tblInd w:w="93" w:type="dxa"/>
        <w:tblLook w:val="04A0"/>
      </w:tblPr>
      <w:tblGrid>
        <w:gridCol w:w="2765"/>
        <w:gridCol w:w="3960"/>
        <w:gridCol w:w="1210"/>
        <w:gridCol w:w="1100"/>
        <w:gridCol w:w="1210"/>
      </w:tblGrid>
      <w:tr w:rsidR="00E90822" w:rsidRPr="006D3FF0" w:rsidTr="00D76A9F">
        <w:trPr>
          <w:trHeight w:val="365"/>
        </w:trPr>
        <w:tc>
          <w:tcPr>
            <w:tcW w:w="27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Наименование</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Наименование муниципальной программы, подпрограммы муниципальной программы, основного мероприятия</w:t>
            </w:r>
          </w:p>
        </w:tc>
        <w:tc>
          <w:tcPr>
            <w:tcW w:w="3520" w:type="dxa"/>
            <w:gridSpan w:val="3"/>
            <w:tcBorders>
              <w:top w:val="single" w:sz="4" w:space="0" w:color="auto"/>
              <w:left w:val="nil"/>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Расходы, всего (тыс. руб.)</w:t>
            </w:r>
          </w:p>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 xml:space="preserve">(объемы бюджетных ассигнований указываются без разбивки источников финансирования)    </w:t>
            </w:r>
          </w:p>
        </w:tc>
      </w:tr>
      <w:tr w:rsidR="00E90822" w:rsidRPr="006D3FF0" w:rsidTr="00D76A9F">
        <w:trPr>
          <w:cantSplit/>
          <w:trHeight w:val="667"/>
        </w:trPr>
        <w:tc>
          <w:tcPr>
            <w:tcW w:w="2765"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eastAsia="Times New Roman" w:hAnsi="Times New Roman"/>
              </w:rPr>
            </w:pPr>
          </w:p>
        </w:tc>
        <w:tc>
          <w:tcPr>
            <w:tcW w:w="396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eastAsia="Times New Roman" w:hAnsi="Times New Roman"/>
              </w:rPr>
            </w:pPr>
          </w:p>
        </w:tc>
        <w:tc>
          <w:tcPr>
            <w:tcW w:w="1210" w:type="dxa"/>
            <w:tcBorders>
              <w:top w:val="nil"/>
              <w:left w:val="nil"/>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2014 год</w:t>
            </w:r>
          </w:p>
        </w:tc>
        <w:tc>
          <w:tcPr>
            <w:tcW w:w="1100" w:type="dxa"/>
            <w:tcBorders>
              <w:top w:val="nil"/>
              <w:left w:val="nil"/>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2015 год</w:t>
            </w:r>
          </w:p>
        </w:tc>
        <w:tc>
          <w:tcPr>
            <w:tcW w:w="1210" w:type="dxa"/>
            <w:tcBorders>
              <w:top w:val="nil"/>
              <w:left w:val="nil"/>
              <w:bottom w:val="single" w:sz="4" w:space="0" w:color="auto"/>
              <w:right w:val="single" w:sz="4" w:space="0" w:color="auto"/>
            </w:tcBorders>
            <w:shd w:val="clear" w:color="auto" w:fill="auto"/>
            <w:vAlign w:val="center"/>
          </w:tcPr>
          <w:p w:rsidR="00E90822" w:rsidRPr="00435F62" w:rsidRDefault="00E90822" w:rsidP="00D76A9F">
            <w:pPr>
              <w:spacing w:after="0" w:line="240" w:lineRule="auto"/>
              <w:ind w:left="33" w:hanging="33"/>
              <w:jc w:val="center"/>
              <w:rPr>
                <w:rFonts w:ascii="Times New Roman" w:eastAsia="Times New Roman" w:hAnsi="Times New Roman"/>
              </w:rPr>
            </w:pPr>
            <w:r w:rsidRPr="00435F62">
              <w:rPr>
                <w:rFonts w:ascii="Times New Roman" w:eastAsia="Times New Roman" w:hAnsi="Times New Roman"/>
              </w:rPr>
              <w:t>2016 год</w:t>
            </w:r>
          </w:p>
        </w:tc>
      </w:tr>
      <w:tr w:rsidR="00E90822" w:rsidRPr="006D3FF0" w:rsidTr="00D76A9F">
        <w:trPr>
          <w:trHeight w:val="300"/>
        </w:trPr>
        <w:tc>
          <w:tcPr>
            <w:tcW w:w="2765" w:type="dxa"/>
            <w:tcBorders>
              <w:top w:val="nil"/>
              <w:left w:val="single" w:sz="4" w:space="0" w:color="auto"/>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1</w:t>
            </w:r>
          </w:p>
        </w:tc>
        <w:tc>
          <w:tcPr>
            <w:tcW w:w="3960" w:type="dxa"/>
            <w:tcBorders>
              <w:top w:val="nil"/>
              <w:left w:val="nil"/>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2</w:t>
            </w:r>
          </w:p>
        </w:tc>
        <w:tc>
          <w:tcPr>
            <w:tcW w:w="1210" w:type="dxa"/>
            <w:tcBorders>
              <w:top w:val="nil"/>
              <w:left w:val="nil"/>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3</w:t>
            </w:r>
          </w:p>
        </w:tc>
        <w:tc>
          <w:tcPr>
            <w:tcW w:w="1100" w:type="dxa"/>
            <w:tcBorders>
              <w:top w:val="nil"/>
              <w:left w:val="nil"/>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4</w:t>
            </w:r>
          </w:p>
        </w:tc>
        <w:tc>
          <w:tcPr>
            <w:tcW w:w="1210" w:type="dxa"/>
            <w:tcBorders>
              <w:top w:val="nil"/>
              <w:left w:val="nil"/>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5</w:t>
            </w:r>
          </w:p>
        </w:tc>
      </w:tr>
      <w:tr w:rsidR="00E90822" w:rsidRPr="006D3FF0" w:rsidTr="00D76A9F">
        <w:trPr>
          <w:trHeight w:val="336"/>
        </w:trPr>
        <w:tc>
          <w:tcPr>
            <w:tcW w:w="2765" w:type="dxa"/>
            <w:tcBorders>
              <w:top w:val="single" w:sz="4" w:space="0" w:color="auto"/>
              <w:left w:val="single" w:sz="4" w:space="0" w:color="auto"/>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sidRPr="00435F62">
              <w:rPr>
                <w:rFonts w:ascii="Times New Roman" w:eastAsia="Times New Roman" w:hAnsi="Times New Roman"/>
              </w:rPr>
              <w:t>Муниципальная программа (всего)</w:t>
            </w:r>
          </w:p>
        </w:tc>
        <w:tc>
          <w:tcPr>
            <w:tcW w:w="3960" w:type="dxa"/>
            <w:tcBorders>
              <w:top w:val="single" w:sz="4" w:space="0" w:color="auto"/>
              <w:left w:val="nil"/>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sidRPr="00435F62">
              <w:rPr>
                <w:rFonts w:ascii="Times New Roman" w:hAnsi="Times New Roman"/>
                <w:b/>
              </w:rPr>
              <w:t>Развитие и совершенствование сети автомобильных дорог общего пользования му</w:t>
            </w:r>
            <w:r>
              <w:rPr>
                <w:rFonts w:ascii="Times New Roman" w:hAnsi="Times New Roman"/>
                <w:b/>
              </w:rPr>
              <w:t xml:space="preserve">ниципального значения </w:t>
            </w:r>
            <w:proofErr w:type="spellStart"/>
            <w:r>
              <w:rPr>
                <w:rFonts w:ascii="Times New Roman" w:hAnsi="Times New Roman"/>
                <w:b/>
              </w:rPr>
              <w:t>Яргомжского</w:t>
            </w:r>
            <w:proofErr w:type="spellEnd"/>
            <w:r w:rsidRPr="00435F62">
              <w:rPr>
                <w:rFonts w:ascii="Times New Roman" w:hAnsi="Times New Roman"/>
                <w:b/>
              </w:rPr>
              <w:t xml:space="preserve"> сельского поселения на 2014-2016 годы</w:t>
            </w:r>
          </w:p>
        </w:tc>
        <w:tc>
          <w:tcPr>
            <w:tcW w:w="1210" w:type="dxa"/>
            <w:tcBorders>
              <w:top w:val="single" w:sz="4" w:space="0" w:color="auto"/>
              <w:left w:val="nil"/>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sidRPr="00435F62">
              <w:rPr>
                <w:rFonts w:ascii="Times New Roman" w:eastAsia="Times New Roman" w:hAnsi="Times New Roman"/>
              </w:rPr>
              <w:t> </w:t>
            </w:r>
            <w:r>
              <w:rPr>
                <w:rFonts w:ascii="Times New Roman" w:eastAsia="Times New Roman" w:hAnsi="Times New Roman"/>
              </w:rPr>
              <w:t>430,0</w:t>
            </w:r>
          </w:p>
        </w:tc>
        <w:tc>
          <w:tcPr>
            <w:tcW w:w="1100" w:type="dxa"/>
            <w:tcBorders>
              <w:top w:val="single" w:sz="4" w:space="0" w:color="auto"/>
              <w:left w:val="nil"/>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sidRPr="00435F62">
              <w:rPr>
                <w:rFonts w:ascii="Times New Roman" w:eastAsia="Times New Roman" w:hAnsi="Times New Roman"/>
              </w:rPr>
              <w:t> </w:t>
            </w:r>
            <w:r>
              <w:rPr>
                <w:rFonts w:ascii="Times New Roman" w:eastAsia="Times New Roman" w:hAnsi="Times New Roman"/>
              </w:rPr>
              <w:t>600,0</w:t>
            </w:r>
          </w:p>
        </w:tc>
        <w:tc>
          <w:tcPr>
            <w:tcW w:w="1210" w:type="dxa"/>
            <w:tcBorders>
              <w:top w:val="single" w:sz="4" w:space="0" w:color="auto"/>
              <w:left w:val="nil"/>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Pr>
                <w:rFonts w:ascii="Times New Roman" w:eastAsia="Times New Roman" w:hAnsi="Times New Roman"/>
              </w:rPr>
              <w:t>730,0</w:t>
            </w:r>
            <w:r w:rsidRPr="00435F62">
              <w:rPr>
                <w:rFonts w:ascii="Times New Roman" w:eastAsia="Times New Roman" w:hAnsi="Times New Roman"/>
              </w:rPr>
              <w:t> </w:t>
            </w:r>
          </w:p>
        </w:tc>
      </w:tr>
      <w:tr w:rsidR="00E90822" w:rsidRPr="006D3FF0" w:rsidTr="00D76A9F">
        <w:trPr>
          <w:trHeight w:val="300"/>
        </w:trPr>
        <w:tc>
          <w:tcPr>
            <w:tcW w:w="2765" w:type="dxa"/>
            <w:vMerge w:val="restart"/>
            <w:tcBorders>
              <w:top w:val="single" w:sz="4" w:space="0" w:color="auto"/>
              <w:left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sidRPr="00435F62">
              <w:rPr>
                <w:rFonts w:ascii="Times New Roman" w:eastAsia="Times New Roman" w:hAnsi="Times New Roman"/>
              </w:rPr>
              <w:t>О</w:t>
            </w:r>
            <w:r>
              <w:rPr>
                <w:rFonts w:ascii="Times New Roman" w:eastAsia="Times New Roman" w:hAnsi="Times New Roman"/>
              </w:rPr>
              <w:t>сновные мероприятия</w:t>
            </w:r>
            <w:r w:rsidRPr="00435F62">
              <w:rPr>
                <w:rFonts w:ascii="Times New Roman" w:eastAsia="Times New Roman" w:hAnsi="Times New Roman"/>
              </w:rPr>
              <w:t xml:space="preserve"> Программы</w:t>
            </w:r>
          </w:p>
          <w:p w:rsidR="00E90822" w:rsidRPr="00435F62" w:rsidRDefault="00E90822" w:rsidP="00D76A9F">
            <w:pPr>
              <w:rPr>
                <w:rFonts w:ascii="Times New Roman" w:eastAsia="Times New Roman" w:hAnsi="Times New Roman"/>
              </w:rPr>
            </w:pPr>
          </w:p>
        </w:tc>
        <w:tc>
          <w:tcPr>
            <w:tcW w:w="3960" w:type="dxa"/>
            <w:tcBorders>
              <w:top w:val="single" w:sz="4" w:space="0" w:color="auto"/>
              <w:left w:val="nil"/>
              <w:bottom w:val="single" w:sz="4" w:space="0" w:color="auto"/>
              <w:right w:val="single" w:sz="4" w:space="0" w:color="auto"/>
            </w:tcBorders>
            <w:shd w:val="clear" w:color="auto" w:fill="auto"/>
          </w:tcPr>
          <w:p w:rsidR="00E90822" w:rsidRDefault="00E90822" w:rsidP="00D76A9F">
            <w:pPr>
              <w:spacing w:after="0" w:line="240" w:lineRule="auto"/>
              <w:rPr>
                <w:rFonts w:ascii="Times New Roman" w:hAnsi="Times New Roman"/>
              </w:rPr>
            </w:pPr>
            <w:r>
              <w:rPr>
                <w:rFonts w:ascii="Times New Roman" w:hAnsi="Times New Roman"/>
              </w:rPr>
              <w:t xml:space="preserve">1. </w:t>
            </w:r>
            <w:r w:rsidRPr="00435F62">
              <w:rPr>
                <w:rFonts w:ascii="Times New Roman" w:hAnsi="Times New Roman"/>
              </w:rPr>
              <w:t>Содержание автомобильных доро</w:t>
            </w:r>
            <w:r>
              <w:rPr>
                <w:rFonts w:ascii="Times New Roman" w:hAnsi="Times New Roman"/>
              </w:rPr>
              <w:t>г</w:t>
            </w:r>
          </w:p>
          <w:p w:rsidR="00E90822" w:rsidRDefault="00E90822" w:rsidP="00E90822">
            <w:pPr>
              <w:numPr>
                <w:ilvl w:val="0"/>
                <w:numId w:val="4"/>
              </w:numPr>
              <w:spacing w:after="0" w:line="240" w:lineRule="auto"/>
              <w:rPr>
                <w:rFonts w:ascii="Times New Roman" w:hAnsi="Times New Roman"/>
                <w:i/>
              </w:rPr>
            </w:pPr>
            <w:r w:rsidRPr="00734698">
              <w:rPr>
                <w:rFonts w:ascii="Times New Roman" w:hAnsi="Times New Roman"/>
                <w:i/>
              </w:rPr>
              <w:t>Расчистка от снега и снежных заносов</w:t>
            </w:r>
          </w:p>
          <w:p w:rsidR="00E90822" w:rsidRDefault="00E90822" w:rsidP="00E90822">
            <w:pPr>
              <w:numPr>
                <w:ilvl w:val="0"/>
                <w:numId w:val="4"/>
              </w:numPr>
              <w:spacing w:after="0" w:line="240" w:lineRule="auto"/>
              <w:rPr>
                <w:rFonts w:ascii="Times New Roman" w:hAnsi="Times New Roman"/>
                <w:i/>
              </w:rPr>
            </w:pPr>
            <w:r>
              <w:rPr>
                <w:rFonts w:ascii="Times New Roman" w:hAnsi="Times New Roman"/>
                <w:i/>
              </w:rPr>
              <w:t>Дорожные знаки</w:t>
            </w:r>
          </w:p>
          <w:p w:rsidR="00E90822" w:rsidRPr="00734698" w:rsidRDefault="00E90822" w:rsidP="00E90822">
            <w:pPr>
              <w:numPr>
                <w:ilvl w:val="0"/>
                <w:numId w:val="4"/>
              </w:numPr>
              <w:spacing w:after="0" w:line="240" w:lineRule="auto"/>
              <w:rPr>
                <w:rFonts w:ascii="Times New Roman" w:hAnsi="Times New Roman"/>
                <w:i/>
              </w:rPr>
            </w:pPr>
            <w:r>
              <w:rPr>
                <w:rFonts w:ascii="Times New Roman" w:hAnsi="Times New Roman"/>
                <w:i/>
              </w:rPr>
              <w:t>Нанесение дорожной разметки в местах пешеходных переходов</w:t>
            </w:r>
          </w:p>
        </w:tc>
        <w:tc>
          <w:tcPr>
            <w:tcW w:w="1210" w:type="dxa"/>
            <w:tcBorders>
              <w:top w:val="single" w:sz="4" w:space="0" w:color="auto"/>
              <w:left w:val="nil"/>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Pr>
                <w:rFonts w:ascii="Times New Roman" w:eastAsia="Times New Roman" w:hAnsi="Times New Roman"/>
              </w:rPr>
              <w:t>330,0</w:t>
            </w:r>
          </w:p>
        </w:tc>
        <w:tc>
          <w:tcPr>
            <w:tcW w:w="1100" w:type="dxa"/>
            <w:tcBorders>
              <w:top w:val="single" w:sz="4" w:space="0" w:color="auto"/>
              <w:left w:val="nil"/>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Pr>
                <w:rFonts w:ascii="Times New Roman" w:eastAsia="Times New Roman" w:hAnsi="Times New Roman"/>
              </w:rPr>
              <w:t>350,0</w:t>
            </w:r>
          </w:p>
        </w:tc>
        <w:tc>
          <w:tcPr>
            <w:tcW w:w="1210" w:type="dxa"/>
            <w:tcBorders>
              <w:top w:val="single" w:sz="4" w:space="0" w:color="auto"/>
              <w:left w:val="nil"/>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Pr>
                <w:rFonts w:ascii="Times New Roman" w:eastAsia="Times New Roman" w:hAnsi="Times New Roman"/>
              </w:rPr>
              <w:t>380,0</w:t>
            </w:r>
          </w:p>
        </w:tc>
      </w:tr>
      <w:tr w:rsidR="00E90822" w:rsidRPr="006D3FF0" w:rsidTr="00D76A9F">
        <w:trPr>
          <w:trHeight w:val="300"/>
        </w:trPr>
        <w:tc>
          <w:tcPr>
            <w:tcW w:w="2765" w:type="dxa"/>
            <w:vMerge/>
            <w:tcBorders>
              <w:left w:val="single" w:sz="4" w:space="0" w:color="auto"/>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p>
        </w:tc>
        <w:tc>
          <w:tcPr>
            <w:tcW w:w="3960" w:type="dxa"/>
            <w:tcBorders>
              <w:top w:val="single" w:sz="4" w:space="0" w:color="auto"/>
              <w:left w:val="nil"/>
              <w:bottom w:val="single" w:sz="4" w:space="0" w:color="auto"/>
              <w:right w:val="single" w:sz="4" w:space="0" w:color="auto"/>
            </w:tcBorders>
            <w:shd w:val="clear" w:color="auto" w:fill="auto"/>
          </w:tcPr>
          <w:p w:rsidR="00E90822" w:rsidRDefault="00E90822" w:rsidP="00D76A9F">
            <w:pPr>
              <w:spacing w:after="0" w:line="240" w:lineRule="auto"/>
              <w:rPr>
                <w:rFonts w:ascii="Times New Roman" w:hAnsi="Times New Roman"/>
              </w:rPr>
            </w:pPr>
            <w:r>
              <w:rPr>
                <w:rFonts w:ascii="Times New Roman" w:hAnsi="Times New Roman"/>
              </w:rPr>
              <w:t xml:space="preserve">2. </w:t>
            </w:r>
            <w:r w:rsidRPr="00435F62">
              <w:rPr>
                <w:rFonts w:ascii="Times New Roman" w:hAnsi="Times New Roman"/>
              </w:rPr>
              <w:t>Ремонт дорог общего пользования местного значения</w:t>
            </w:r>
          </w:p>
          <w:p w:rsidR="00E90822" w:rsidRPr="00734698" w:rsidRDefault="00E90822" w:rsidP="00E90822">
            <w:pPr>
              <w:numPr>
                <w:ilvl w:val="0"/>
                <w:numId w:val="3"/>
              </w:numPr>
              <w:spacing w:after="0" w:line="240" w:lineRule="auto"/>
              <w:rPr>
                <w:rFonts w:ascii="Times New Roman" w:hAnsi="Times New Roman"/>
                <w:i/>
              </w:rPr>
            </w:pPr>
            <w:r w:rsidRPr="00734698">
              <w:rPr>
                <w:rFonts w:ascii="Times New Roman" w:hAnsi="Times New Roman"/>
                <w:i/>
              </w:rPr>
              <w:t>Подсыпка сталеплавильным шлаком</w:t>
            </w:r>
          </w:p>
          <w:p w:rsidR="00E90822" w:rsidRPr="00887B1D" w:rsidRDefault="00E90822" w:rsidP="00E90822">
            <w:pPr>
              <w:numPr>
                <w:ilvl w:val="0"/>
                <w:numId w:val="3"/>
              </w:numPr>
              <w:spacing w:after="0" w:line="240" w:lineRule="auto"/>
              <w:rPr>
                <w:rFonts w:ascii="Times New Roman" w:hAnsi="Times New Roman"/>
              </w:rPr>
            </w:pPr>
            <w:r>
              <w:rPr>
                <w:rFonts w:ascii="Times New Roman" w:hAnsi="Times New Roman"/>
                <w:i/>
              </w:rPr>
              <w:t>Текущий</w:t>
            </w:r>
            <w:r w:rsidRPr="00734698">
              <w:rPr>
                <w:rFonts w:ascii="Times New Roman" w:hAnsi="Times New Roman"/>
                <w:i/>
              </w:rPr>
              <w:t xml:space="preserve"> ремонт</w:t>
            </w:r>
          </w:p>
          <w:p w:rsidR="00E90822" w:rsidRPr="00734698" w:rsidRDefault="00E90822" w:rsidP="00E90822">
            <w:pPr>
              <w:numPr>
                <w:ilvl w:val="0"/>
                <w:numId w:val="3"/>
              </w:numPr>
              <w:spacing w:after="0" w:line="240" w:lineRule="auto"/>
              <w:rPr>
                <w:rFonts w:ascii="Times New Roman" w:hAnsi="Times New Roman"/>
              </w:rPr>
            </w:pPr>
            <w:r>
              <w:rPr>
                <w:rFonts w:ascii="Times New Roman" w:hAnsi="Times New Roman"/>
                <w:i/>
              </w:rPr>
              <w:t xml:space="preserve">Лежачие </w:t>
            </w:r>
            <w:proofErr w:type="spellStart"/>
            <w:r>
              <w:rPr>
                <w:rFonts w:ascii="Times New Roman" w:hAnsi="Times New Roman"/>
                <w:i/>
              </w:rPr>
              <w:t>полице</w:t>
            </w:r>
            <w:proofErr w:type="spellEnd"/>
            <w:r>
              <w:rPr>
                <w:rFonts w:ascii="Times New Roman" w:hAnsi="Times New Roman"/>
                <w:i/>
              </w:rPr>
              <w:t xml:space="preserve"> </w:t>
            </w:r>
            <w:proofErr w:type="spellStart"/>
            <w:r>
              <w:rPr>
                <w:rFonts w:ascii="Times New Roman" w:hAnsi="Times New Roman"/>
                <w:i/>
              </w:rPr>
              <w:t>йские</w:t>
            </w:r>
            <w:proofErr w:type="spellEnd"/>
            <w:r>
              <w:rPr>
                <w:rFonts w:ascii="Times New Roman" w:hAnsi="Times New Roman"/>
                <w:i/>
              </w:rPr>
              <w:t xml:space="preserve"> – 2 </w:t>
            </w:r>
            <w:proofErr w:type="spellStart"/>
            <w:proofErr w:type="gramStart"/>
            <w:r>
              <w:rPr>
                <w:rFonts w:ascii="Times New Roman" w:hAnsi="Times New Roman"/>
                <w:i/>
              </w:rPr>
              <w:t>шт</w:t>
            </w:r>
            <w:proofErr w:type="spellEnd"/>
            <w:proofErr w:type="gramEnd"/>
          </w:p>
        </w:tc>
        <w:tc>
          <w:tcPr>
            <w:tcW w:w="1210" w:type="dxa"/>
            <w:tcBorders>
              <w:top w:val="single" w:sz="4" w:space="0" w:color="auto"/>
              <w:left w:val="nil"/>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Pr>
                <w:rFonts w:ascii="Times New Roman" w:eastAsia="Times New Roman" w:hAnsi="Times New Roman"/>
              </w:rPr>
              <w:t>100,0</w:t>
            </w:r>
          </w:p>
        </w:tc>
        <w:tc>
          <w:tcPr>
            <w:tcW w:w="1100" w:type="dxa"/>
            <w:tcBorders>
              <w:top w:val="single" w:sz="4" w:space="0" w:color="auto"/>
              <w:left w:val="nil"/>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Pr>
                <w:rFonts w:ascii="Times New Roman" w:eastAsia="Times New Roman" w:hAnsi="Times New Roman"/>
              </w:rPr>
              <w:t>250,0</w:t>
            </w:r>
            <w:r w:rsidRPr="00435F62">
              <w:rPr>
                <w:rFonts w:ascii="Times New Roman" w:eastAsia="Times New Roman" w:hAnsi="Times New Roman"/>
              </w:rPr>
              <w:t> </w:t>
            </w:r>
          </w:p>
        </w:tc>
        <w:tc>
          <w:tcPr>
            <w:tcW w:w="1210" w:type="dxa"/>
            <w:tcBorders>
              <w:top w:val="single" w:sz="4" w:space="0" w:color="auto"/>
              <w:left w:val="nil"/>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Pr>
                <w:rFonts w:ascii="Times New Roman" w:eastAsia="Times New Roman" w:hAnsi="Times New Roman"/>
              </w:rPr>
              <w:t>350,0</w:t>
            </w:r>
            <w:r w:rsidRPr="00435F62">
              <w:rPr>
                <w:rFonts w:ascii="Times New Roman" w:eastAsia="Times New Roman" w:hAnsi="Times New Roman"/>
              </w:rPr>
              <w:t> </w:t>
            </w:r>
          </w:p>
        </w:tc>
      </w:tr>
    </w:tbl>
    <w:p w:rsidR="00E90822" w:rsidRDefault="00E90822" w:rsidP="00E90822">
      <w:pPr>
        <w:spacing w:after="0" w:line="240" w:lineRule="auto"/>
        <w:jc w:val="both"/>
        <w:rPr>
          <w:rFonts w:ascii="Times New Roman" w:hAnsi="Times New Roman"/>
          <w:b/>
          <w:bCs/>
          <w:sz w:val="24"/>
          <w:szCs w:val="24"/>
        </w:rPr>
      </w:pPr>
    </w:p>
    <w:p w:rsidR="00E90822" w:rsidRDefault="00E90822" w:rsidP="00E90822">
      <w:pPr>
        <w:autoSpaceDE w:val="0"/>
        <w:autoSpaceDN w:val="0"/>
        <w:adjustRightInd w:val="0"/>
        <w:spacing w:after="0" w:line="240" w:lineRule="auto"/>
        <w:ind w:firstLine="540"/>
        <w:jc w:val="both"/>
        <w:rPr>
          <w:rFonts w:ascii="Times New Roman" w:hAnsi="Times New Roman"/>
          <w:sz w:val="24"/>
          <w:szCs w:val="24"/>
        </w:rPr>
      </w:pPr>
    </w:p>
    <w:p w:rsidR="00E90822" w:rsidRPr="00CF0540" w:rsidRDefault="00E90822" w:rsidP="00E90822">
      <w:pPr>
        <w:autoSpaceDE w:val="0"/>
        <w:autoSpaceDN w:val="0"/>
        <w:adjustRightInd w:val="0"/>
        <w:spacing w:after="0" w:line="240" w:lineRule="auto"/>
        <w:ind w:firstLine="540"/>
        <w:jc w:val="both"/>
        <w:rPr>
          <w:rFonts w:ascii="Times New Roman" w:hAnsi="Times New Roman"/>
          <w:sz w:val="24"/>
          <w:szCs w:val="24"/>
        </w:rPr>
      </w:pPr>
      <w:r w:rsidRPr="00CF0540">
        <w:rPr>
          <w:rFonts w:ascii="Times New Roman" w:hAnsi="Times New Roman"/>
          <w:sz w:val="24"/>
          <w:szCs w:val="24"/>
        </w:rPr>
        <w:t xml:space="preserve">Прогнозная (справочная) оценка расходов федерального,  областного, районного бюджетов, бюджета </w:t>
      </w:r>
      <w:proofErr w:type="spellStart"/>
      <w:r>
        <w:rPr>
          <w:rFonts w:ascii="Times New Roman" w:hAnsi="Times New Roman"/>
          <w:sz w:val="24"/>
          <w:szCs w:val="24"/>
        </w:rPr>
        <w:t>Яргомжского</w:t>
      </w:r>
      <w:proofErr w:type="spellEnd"/>
      <w:r>
        <w:rPr>
          <w:rFonts w:ascii="Times New Roman" w:hAnsi="Times New Roman"/>
          <w:sz w:val="24"/>
          <w:szCs w:val="24"/>
        </w:rPr>
        <w:t xml:space="preserve"> </w:t>
      </w:r>
      <w:r w:rsidRPr="00CF0540">
        <w:rPr>
          <w:rFonts w:ascii="Times New Roman" w:hAnsi="Times New Roman"/>
          <w:sz w:val="24"/>
          <w:szCs w:val="24"/>
        </w:rPr>
        <w:t xml:space="preserve">сельского поселения и средств из внебюджетных источников на реализацию целей Программы приведена в таблице </w:t>
      </w:r>
      <w:r>
        <w:rPr>
          <w:rFonts w:ascii="Times New Roman" w:hAnsi="Times New Roman"/>
          <w:sz w:val="24"/>
          <w:szCs w:val="24"/>
        </w:rPr>
        <w:t>3</w:t>
      </w:r>
      <w:r w:rsidRPr="00CF0540">
        <w:rPr>
          <w:rFonts w:ascii="Times New Roman" w:hAnsi="Times New Roman"/>
          <w:sz w:val="24"/>
          <w:szCs w:val="24"/>
        </w:rPr>
        <w:t xml:space="preserve">: </w:t>
      </w:r>
    </w:p>
    <w:p w:rsidR="00E90822" w:rsidRDefault="00E90822" w:rsidP="00E90822">
      <w:pPr>
        <w:widowControl w:val="0"/>
        <w:autoSpaceDE w:val="0"/>
        <w:autoSpaceDN w:val="0"/>
        <w:adjustRightInd w:val="0"/>
        <w:spacing w:after="0" w:line="240" w:lineRule="auto"/>
        <w:jc w:val="right"/>
        <w:outlineLvl w:val="1"/>
        <w:rPr>
          <w:rFonts w:ascii="Times New Roman" w:hAnsi="Times New Roman"/>
          <w:sz w:val="20"/>
          <w:szCs w:val="20"/>
        </w:rPr>
      </w:pPr>
    </w:p>
    <w:p w:rsidR="00E90822" w:rsidRDefault="00E90822" w:rsidP="00E90822">
      <w:pPr>
        <w:widowControl w:val="0"/>
        <w:autoSpaceDE w:val="0"/>
        <w:autoSpaceDN w:val="0"/>
        <w:adjustRightInd w:val="0"/>
        <w:spacing w:after="0" w:line="240" w:lineRule="auto"/>
        <w:jc w:val="right"/>
        <w:outlineLvl w:val="1"/>
        <w:rPr>
          <w:rFonts w:ascii="Times New Roman" w:hAnsi="Times New Roman"/>
          <w:sz w:val="20"/>
          <w:szCs w:val="20"/>
        </w:rPr>
      </w:pPr>
    </w:p>
    <w:p w:rsidR="00E90822" w:rsidRDefault="00E90822" w:rsidP="00E90822">
      <w:pPr>
        <w:widowControl w:val="0"/>
        <w:autoSpaceDE w:val="0"/>
        <w:autoSpaceDN w:val="0"/>
        <w:adjustRightInd w:val="0"/>
        <w:spacing w:after="0" w:line="240" w:lineRule="auto"/>
        <w:jc w:val="right"/>
        <w:outlineLvl w:val="1"/>
        <w:rPr>
          <w:rFonts w:ascii="Times New Roman" w:hAnsi="Times New Roman"/>
          <w:sz w:val="20"/>
          <w:szCs w:val="20"/>
        </w:rPr>
      </w:pPr>
    </w:p>
    <w:p w:rsidR="00E90822" w:rsidRDefault="00E90822" w:rsidP="00E90822">
      <w:pPr>
        <w:widowControl w:val="0"/>
        <w:autoSpaceDE w:val="0"/>
        <w:autoSpaceDN w:val="0"/>
        <w:adjustRightInd w:val="0"/>
        <w:spacing w:after="0" w:line="240" w:lineRule="auto"/>
        <w:jc w:val="right"/>
        <w:outlineLvl w:val="1"/>
        <w:rPr>
          <w:rFonts w:ascii="Times New Roman" w:hAnsi="Times New Roman"/>
          <w:sz w:val="20"/>
          <w:szCs w:val="20"/>
        </w:rPr>
      </w:pPr>
    </w:p>
    <w:p w:rsidR="00E90822" w:rsidRPr="00AA7F24" w:rsidRDefault="00E90822" w:rsidP="00E90822">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3</w:t>
      </w:r>
    </w:p>
    <w:p w:rsidR="00E90822" w:rsidRPr="00020A0A" w:rsidRDefault="00E90822" w:rsidP="00E90822">
      <w:pPr>
        <w:widowControl w:val="0"/>
        <w:autoSpaceDE w:val="0"/>
        <w:autoSpaceDN w:val="0"/>
        <w:adjustRightInd w:val="0"/>
        <w:spacing w:after="0" w:line="240" w:lineRule="auto"/>
        <w:jc w:val="center"/>
        <w:outlineLvl w:val="1"/>
        <w:rPr>
          <w:rFonts w:ascii="Times New Roman" w:hAnsi="Times New Roman"/>
          <w:sz w:val="25"/>
          <w:szCs w:val="25"/>
        </w:rPr>
      </w:pPr>
      <w:r w:rsidRPr="00020A0A">
        <w:rPr>
          <w:rFonts w:ascii="Times New Roman" w:hAnsi="Times New Roman"/>
          <w:sz w:val="25"/>
          <w:szCs w:val="25"/>
        </w:rPr>
        <w:lastRenderedPageBreak/>
        <w:t xml:space="preserve">Прогнозная (справочная) оценка расходов </w:t>
      </w:r>
    </w:p>
    <w:p w:rsidR="00E90822" w:rsidRPr="00020A0A" w:rsidRDefault="00E90822" w:rsidP="00E90822">
      <w:pPr>
        <w:widowControl w:val="0"/>
        <w:autoSpaceDE w:val="0"/>
        <w:autoSpaceDN w:val="0"/>
        <w:adjustRightInd w:val="0"/>
        <w:spacing w:after="0" w:line="240" w:lineRule="auto"/>
        <w:jc w:val="center"/>
        <w:outlineLvl w:val="1"/>
        <w:rPr>
          <w:rFonts w:ascii="Times New Roman" w:hAnsi="Times New Roman"/>
          <w:sz w:val="25"/>
          <w:szCs w:val="25"/>
        </w:rPr>
      </w:pPr>
      <w:r w:rsidRPr="00020A0A">
        <w:rPr>
          <w:rFonts w:ascii="Times New Roman" w:hAnsi="Times New Roman"/>
          <w:sz w:val="25"/>
          <w:szCs w:val="25"/>
        </w:rPr>
        <w:t>федерального, областного, райо</w:t>
      </w:r>
      <w:r>
        <w:rPr>
          <w:rFonts w:ascii="Times New Roman" w:hAnsi="Times New Roman"/>
          <w:sz w:val="25"/>
          <w:szCs w:val="25"/>
        </w:rPr>
        <w:t xml:space="preserve">нного бюджетов, бюджета </w:t>
      </w:r>
      <w:proofErr w:type="spellStart"/>
      <w:r>
        <w:rPr>
          <w:rFonts w:ascii="Times New Roman" w:hAnsi="Times New Roman"/>
          <w:sz w:val="25"/>
          <w:szCs w:val="25"/>
        </w:rPr>
        <w:t>Яргомжского</w:t>
      </w:r>
      <w:proofErr w:type="spellEnd"/>
      <w:r>
        <w:rPr>
          <w:rFonts w:ascii="Times New Roman" w:hAnsi="Times New Roman"/>
          <w:sz w:val="25"/>
          <w:szCs w:val="25"/>
        </w:rPr>
        <w:t xml:space="preserve"> </w:t>
      </w:r>
      <w:r w:rsidRPr="00020A0A">
        <w:rPr>
          <w:rFonts w:ascii="Times New Roman" w:hAnsi="Times New Roman"/>
          <w:sz w:val="25"/>
          <w:szCs w:val="25"/>
        </w:rPr>
        <w:t xml:space="preserve"> сельского поселения и средств из внебюджетных источников на реализацию целей муниципальной программы  </w:t>
      </w:r>
    </w:p>
    <w:p w:rsidR="00E90822" w:rsidRPr="006D3FF0" w:rsidRDefault="00E90822" w:rsidP="00E90822">
      <w:pPr>
        <w:widowControl w:val="0"/>
        <w:autoSpaceDE w:val="0"/>
        <w:autoSpaceDN w:val="0"/>
        <w:adjustRightInd w:val="0"/>
        <w:spacing w:after="0" w:line="240" w:lineRule="auto"/>
        <w:jc w:val="right"/>
        <w:outlineLvl w:val="1"/>
        <w:rPr>
          <w:rFonts w:ascii="Times New Roman" w:hAnsi="Times New Roman"/>
          <w:sz w:val="24"/>
          <w:szCs w:val="24"/>
        </w:rPr>
      </w:pPr>
    </w:p>
    <w:tbl>
      <w:tblPr>
        <w:tblW w:w="10245" w:type="dxa"/>
        <w:tblInd w:w="93" w:type="dxa"/>
        <w:tblLook w:val="04A0"/>
      </w:tblPr>
      <w:tblGrid>
        <w:gridCol w:w="4305"/>
        <w:gridCol w:w="1980"/>
        <w:gridCol w:w="1980"/>
        <w:gridCol w:w="1980"/>
      </w:tblGrid>
      <w:tr w:rsidR="00E90822" w:rsidRPr="006D3FF0" w:rsidTr="00D76A9F">
        <w:trPr>
          <w:trHeight w:val="300"/>
        </w:trPr>
        <w:tc>
          <w:tcPr>
            <w:tcW w:w="43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 xml:space="preserve">Ответственный исполнитель, соисполнители          </w:t>
            </w:r>
          </w:p>
        </w:tc>
        <w:tc>
          <w:tcPr>
            <w:tcW w:w="5940" w:type="dxa"/>
            <w:gridSpan w:val="3"/>
            <w:tcBorders>
              <w:top w:val="single" w:sz="4" w:space="0" w:color="auto"/>
              <w:left w:val="nil"/>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Оценка расходов (тыс. руб.), годы</w:t>
            </w:r>
          </w:p>
        </w:tc>
      </w:tr>
      <w:tr w:rsidR="00E90822" w:rsidRPr="006D3FF0" w:rsidTr="00D76A9F">
        <w:trPr>
          <w:trHeight w:val="300"/>
        </w:trPr>
        <w:tc>
          <w:tcPr>
            <w:tcW w:w="43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2014 год</w:t>
            </w:r>
          </w:p>
        </w:tc>
        <w:tc>
          <w:tcPr>
            <w:tcW w:w="1980" w:type="dxa"/>
            <w:tcBorders>
              <w:top w:val="single" w:sz="4" w:space="0" w:color="auto"/>
              <w:left w:val="nil"/>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2015 год</w:t>
            </w:r>
          </w:p>
        </w:tc>
        <w:tc>
          <w:tcPr>
            <w:tcW w:w="1980" w:type="dxa"/>
            <w:tcBorders>
              <w:top w:val="single" w:sz="4" w:space="0" w:color="auto"/>
              <w:left w:val="nil"/>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2016 год</w:t>
            </w:r>
          </w:p>
        </w:tc>
      </w:tr>
      <w:tr w:rsidR="00E90822" w:rsidRPr="006D3FF0" w:rsidTr="00D76A9F">
        <w:trPr>
          <w:trHeight w:val="300"/>
        </w:trPr>
        <w:tc>
          <w:tcPr>
            <w:tcW w:w="4305" w:type="dxa"/>
            <w:tcBorders>
              <w:top w:val="nil"/>
              <w:left w:val="single" w:sz="4" w:space="0" w:color="auto"/>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1</w:t>
            </w:r>
          </w:p>
        </w:tc>
        <w:tc>
          <w:tcPr>
            <w:tcW w:w="1980" w:type="dxa"/>
            <w:tcBorders>
              <w:top w:val="nil"/>
              <w:left w:val="nil"/>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2</w:t>
            </w:r>
          </w:p>
        </w:tc>
        <w:tc>
          <w:tcPr>
            <w:tcW w:w="1980" w:type="dxa"/>
            <w:tcBorders>
              <w:top w:val="nil"/>
              <w:left w:val="nil"/>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3</w:t>
            </w:r>
          </w:p>
        </w:tc>
        <w:tc>
          <w:tcPr>
            <w:tcW w:w="1980" w:type="dxa"/>
            <w:tcBorders>
              <w:top w:val="nil"/>
              <w:left w:val="nil"/>
              <w:bottom w:val="single" w:sz="4" w:space="0" w:color="auto"/>
              <w:right w:val="single" w:sz="4" w:space="0" w:color="auto"/>
            </w:tcBorders>
            <w:shd w:val="clear" w:color="auto" w:fill="auto"/>
            <w:vAlign w:val="center"/>
          </w:tcPr>
          <w:p w:rsidR="00E90822" w:rsidRPr="00435F62" w:rsidRDefault="00E90822" w:rsidP="00D76A9F">
            <w:pPr>
              <w:spacing w:after="0" w:line="240" w:lineRule="auto"/>
              <w:jc w:val="center"/>
              <w:rPr>
                <w:rFonts w:ascii="Times New Roman" w:eastAsia="Times New Roman" w:hAnsi="Times New Roman"/>
              </w:rPr>
            </w:pPr>
            <w:r w:rsidRPr="00435F62">
              <w:rPr>
                <w:rFonts w:ascii="Times New Roman" w:eastAsia="Times New Roman" w:hAnsi="Times New Roman"/>
              </w:rPr>
              <w:t>4</w:t>
            </w:r>
          </w:p>
        </w:tc>
      </w:tr>
      <w:tr w:rsidR="00E90822" w:rsidRPr="006D3FF0" w:rsidTr="00D76A9F">
        <w:trPr>
          <w:trHeight w:val="300"/>
        </w:trPr>
        <w:tc>
          <w:tcPr>
            <w:tcW w:w="4305" w:type="dxa"/>
            <w:tcBorders>
              <w:top w:val="nil"/>
              <w:left w:val="single" w:sz="4" w:space="0" w:color="auto"/>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sidRPr="00435F62">
              <w:rPr>
                <w:rFonts w:ascii="Times New Roman" w:eastAsia="Times New Roman" w:hAnsi="Times New Roman"/>
              </w:rPr>
              <w:t xml:space="preserve">всего                                              </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430,0</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600,0</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730,0</w:t>
            </w:r>
          </w:p>
        </w:tc>
      </w:tr>
      <w:tr w:rsidR="00E90822" w:rsidRPr="006D3FF0" w:rsidTr="00D76A9F">
        <w:trPr>
          <w:trHeight w:val="300"/>
        </w:trPr>
        <w:tc>
          <w:tcPr>
            <w:tcW w:w="4305" w:type="dxa"/>
            <w:tcBorders>
              <w:top w:val="nil"/>
              <w:left w:val="single" w:sz="4" w:space="0" w:color="auto"/>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sidRPr="00435F62">
              <w:rPr>
                <w:rFonts w:ascii="Times New Roman" w:eastAsia="Times New Roman" w:hAnsi="Times New Roman"/>
              </w:rPr>
              <w:t xml:space="preserve">бюджет поселения                          </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430,0</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600,0</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730,0</w:t>
            </w:r>
          </w:p>
        </w:tc>
      </w:tr>
      <w:tr w:rsidR="00E90822" w:rsidRPr="006D3FF0" w:rsidTr="00D76A9F">
        <w:trPr>
          <w:trHeight w:val="300"/>
        </w:trPr>
        <w:tc>
          <w:tcPr>
            <w:tcW w:w="4305" w:type="dxa"/>
            <w:tcBorders>
              <w:top w:val="nil"/>
              <w:left w:val="single" w:sz="4" w:space="0" w:color="auto"/>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sidRPr="00435F62">
              <w:rPr>
                <w:rFonts w:ascii="Times New Roman" w:eastAsia="Times New Roman" w:hAnsi="Times New Roman"/>
              </w:rPr>
              <w:t>федеральный бюджет</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w:t>
            </w:r>
          </w:p>
        </w:tc>
      </w:tr>
      <w:tr w:rsidR="00E90822" w:rsidRPr="006D3FF0" w:rsidTr="00D76A9F">
        <w:trPr>
          <w:trHeight w:val="300"/>
        </w:trPr>
        <w:tc>
          <w:tcPr>
            <w:tcW w:w="4305" w:type="dxa"/>
            <w:tcBorders>
              <w:top w:val="nil"/>
              <w:left w:val="single" w:sz="4" w:space="0" w:color="auto"/>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sidRPr="00435F62">
              <w:rPr>
                <w:rFonts w:ascii="Times New Roman" w:eastAsia="Times New Roman" w:hAnsi="Times New Roman"/>
              </w:rPr>
              <w:t xml:space="preserve">областной бюджет                                 </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w:t>
            </w:r>
          </w:p>
        </w:tc>
      </w:tr>
      <w:tr w:rsidR="00E90822" w:rsidRPr="006D3FF0" w:rsidTr="00D76A9F">
        <w:trPr>
          <w:trHeight w:val="300"/>
        </w:trPr>
        <w:tc>
          <w:tcPr>
            <w:tcW w:w="4305" w:type="dxa"/>
            <w:tcBorders>
              <w:top w:val="nil"/>
              <w:left w:val="single" w:sz="4" w:space="0" w:color="auto"/>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sidRPr="00435F62">
              <w:rPr>
                <w:rFonts w:ascii="Times New Roman" w:eastAsia="Times New Roman" w:hAnsi="Times New Roman"/>
              </w:rPr>
              <w:t xml:space="preserve">районный бюджет   </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w:t>
            </w:r>
          </w:p>
        </w:tc>
      </w:tr>
      <w:tr w:rsidR="00E90822" w:rsidRPr="006D3FF0" w:rsidTr="00D76A9F">
        <w:trPr>
          <w:trHeight w:val="300"/>
        </w:trPr>
        <w:tc>
          <w:tcPr>
            <w:tcW w:w="4305" w:type="dxa"/>
            <w:tcBorders>
              <w:top w:val="nil"/>
              <w:left w:val="single" w:sz="4" w:space="0" w:color="auto"/>
              <w:bottom w:val="single" w:sz="4" w:space="0" w:color="auto"/>
              <w:right w:val="single" w:sz="4" w:space="0" w:color="auto"/>
            </w:tcBorders>
            <w:shd w:val="clear" w:color="auto" w:fill="auto"/>
          </w:tcPr>
          <w:p w:rsidR="00E90822" w:rsidRPr="00435F62" w:rsidRDefault="00E90822" w:rsidP="00D76A9F">
            <w:pPr>
              <w:spacing w:after="0" w:line="240" w:lineRule="auto"/>
              <w:rPr>
                <w:rFonts w:ascii="Times New Roman" w:eastAsia="Times New Roman" w:hAnsi="Times New Roman"/>
              </w:rPr>
            </w:pPr>
            <w:r w:rsidRPr="00435F62">
              <w:rPr>
                <w:rFonts w:ascii="Times New Roman" w:eastAsia="Times New Roman" w:hAnsi="Times New Roman"/>
              </w:rPr>
              <w:t xml:space="preserve">внебюджетные источники          </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w:t>
            </w:r>
          </w:p>
        </w:tc>
        <w:tc>
          <w:tcPr>
            <w:tcW w:w="1980" w:type="dxa"/>
            <w:tcBorders>
              <w:top w:val="nil"/>
              <w:left w:val="nil"/>
              <w:bottom w:val="single" w:sz="4" w:space="0" w:color="auto"/>
              <w:right w:val="single" w:sz="4" w:space="0" w:color="auto"/>
            </w:tcBorders>
            <w:shd w:val="clear" w:color="auto" w:fill="auto"/>
          </w:tcPr>
          <w:p w:rsidR="00E90822" w:rsidRPr="00435F62" w:rsidRDefault="00E90822" w:rsidP="00D76A9F">
            <w:pPr>
              <w:spacing w:after="0" w:line="240" w:lineRule="auto"/>
              <w:jc w:val="center"/>
              <w:rPr>
                <w:rFonts w:ascii="Times New Roman" w:eastAsia="Times New Roman" w:hAnsi="Times New Roman"/>
              </w:rPr>
            </w:pPr>
            <w:r>
              <w:rPr>
                <w:rFonts w:ascii="Times New Roman" w:eastAsia="Times New Roman" w:hAnsi="Times New Roman"/>
              </w:rPr>
              <w:t>-</w:t>
            </w:r>
          </w:p>
        </w:tc>
      </w:tr>
    </w:tbl>
    <w:p w:rsidR="00E90822" w:rsidRDefault="00E90822" w:rsidP="00E90822">
      <w:pPr>
        <w:spacing w:after="0" w:line="240" w:lineRule="auto"/>
        <w:jc w:val="both"/>
        <w:rPr>
          <w:rFonts w:ascii="Times New Roman" w:hAnsi="Times New Roman"/>
          <w:b/>
          <w:bCs/>
          <w:sz w:val="24"/>
          <w:szCs w:val="24"/>
        </w:rPr>
      </w:pPr>
    </w:p>
    <w:p w:rsidR="00E90822" w:rsidRDefault="00E90822" w:rsidP="00E90822">
      <w:pPr>
        <w:spacing w:after="0" w:line="240" w:lineRule="auto"/>
        <w:jc w:val="both"/>
        <w:rPr>
          <w:rFonts w:ascii="Times New Roman" w:hAnsi="Times New Roman"/>
          <w:b/>
          <w:bCs/>
          <w:sz w:val="24"/>
          <w:szCs w:val="24"/>
        </w:rPr>
      </w:pPr>
    </w:p>
    <w:p w:rsidR="00E90822" w:rsidRDefault="00E90822" w:rsidP="00E90822">
      <w:pPr>
        <w:pStyle w:val="NoSpacing"/>
        <w:numPr>
          <w:ilvl w:val="0"/>
          <w:numId w:val="1"/>
        </w:numPr>
        <w:jc w:val="center"/>
        <w:rPr>
          <w:rFonts w:ascii="Times New Roman" w:hAnsi="Times New Roman"/>
          <w:b/>
          <w:sz w:val="24"/>
          <w:szCs w:val="24"/>
        </w:rPr>
      </w:pPr>
      <w:r w:rsidRPr="001F0195">
        <w:rPr>
          <w:rFonts w:ascii="Times New Roman" w:hAnsi="Times New Roman"/>
          <w:b/>
          <w:sz w:val="24"/>
          <w:szCs w:val="24"/>
        </w:rPr>
        <w:t xml:space="preserve">Целевые показатели (индикаторы) достижения цели и решения задач Программы </w:t>
      </w:r>
    </w:p>
    <w:p w:rsidR="00E90822" w:rsidRPr="001F0195" w:rsidRDefault="00E90822" w:rsidP="00E90822">
      <w:pPr>
        <w:pStyle w:val="NoSpacing"/>
        <w:jc w:val="center"/>
        <w:rPr>
          <w:rFonts w:ascii="Times New Roman" w:hAnsi="Times New Roman"/>
          <w:b/>
          <w:sz w:val="24"/>
          <w:szCs w:val="24"/>
        </w:rPr>
      </w:pPr>
    </w:p>
    <w:p w:rsidR="00E90822" w:rsidRPr="001F0195" w:rsidRDefault="00E90822" w:rsidP="00E90822">
      <w:pPr>
        <w:pStyle w:val="2"/>
        <w:spacing w:line="240" w:lineRule="auto"/>
        <w:rPr>
          <w:sz w:val="24"/>
          <w:szCs w:val="24"/>
        </w:rPr>
      </w:pPr>
      <w:r w:rsidRPr="001F0195">
        <w:rPr>
          <w:sz w:val="24"/>
          <w:szCs w:val="24"/>
        </w:rPr>
        <w:t>Состав целевых показателей (индикаторов) достижения цели и решения задач Программы сформирован таким образом, чтобы обеспечить охват наиболее значимых результатов Программы.</w:t>
      </w:r>
    </w:p>
    <w:p w:rsidR="00E90822" w:rsidRPr="001F0195" w:rsidRDefault="00E90822" w:rsidP="00E90822">
      <w:pPr>
        <w:pStyle w:val="2"/>
        <w:spacing w:line="240" w:lineRule="auto"/>
        <w:rPr>
          <w:sz w:val="24"/>
          <w:szCs w:val="24"/>
        </w:rPr>
      </w:pPr>
      <w:r w:rsidRPr="001F0195">
        <w:rPr>
          <w:sz w:val="24"/>
          <w:szCs w:val="24"/>
        </w:rPr>
        <w:t>Расчет значения целевых показателей (индикаторов) Программы осуществляется на основании ведомственной отчетности и статистических данных Федеральной службы государственной статистики за отчетный год.</w:t>
      </w:r>
    </w:p>
    <w:p w:rsidR="00E90822" w:rsidRPr="002F045F" w:rsidRDefault="00E90822" w:rsidP="00E90822">
      <w:pPr>
        <w:pStyle w:val="2"/>
        <w:spacing w:line="240" w:lineRule="auto"/>
        <w:rPr>
          <w:sz w:val="24"/>
          <w:szCs w:val="24"/>
        </w:rPr>
      </w:pPr>
      <w:r w:rsidRPr="002F045F">
        <w:rPr>
          <w:sz w:val="24"/>
          <w:szCs w:val="24"/>
        </w:rPr>
        <w:t xml:space="preserve">Целевые показатели (индикаторы) Программы приведены в таблице </w:t>
      </w:r>
      <w:r>
        <w:rPr>
          <w:sz w:val="24"/>
          <w:szCs w:val="24"/>
        </w:rPr>
        <w:t>4</w:t>
      </w:r>
      <w:r w:rsidRPr="002F045F">
        <w:rPr>
          <w:sz w:val="24"/>
          <w:szCs w:val="24"/>
        </w:rPr>
        <w:t xml:space="preserve">: </w:t>
      </w:r>
    </w:p>
    <w:p w:rsidR="00E90822" w:rsidRPr="00AA7F24" w:rsidRDefault="00E90822" w:rsidP="00E90822">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4</w:t>
      </w:r>
    </w:p>
    <w:p w:rsidR="00E90822" w:rsidRDefault="00E90822" w:rsidP="00E90822">
      <w:pPr>
        <w:pStyle w:val="2"/>
        <w:spacing w:line="240" w:lineRule="auto"/>
        <w:rPr>
          <w:sz w:val="24"/>
          <w:szCs w:val="24"/>
          <w:highlight w:val="yellow"/>
        </w:rPr>
      </w:pPr>
    </w:p>
    <w:p w:rsidR="00E90822" w:rsidRPr="00EE7CDC" w:rsidRDefault="00E90822" w:rsidP="00E90822">
      <w:pPr>
        <w:widowControl w:val="0"/>
        <w:autoSpaceDE w:val="0"/>
        <w:autoSpaceDN w:val="0"/>
        <w:adjustRightInd w:val="0"/>
        <w:spacing w:after="0" w:line="240" w:lineRule="auto"/>
        <w:jc w:val="center"/>
        <w:outlineLvl w:val="1"/>
        <w:rPr>
          <w:rFonts w:ascii="Times New Roman" w:hAnsi="Times New Roman"/>
          <w:sz w:val="25"/>
          <w:szCs w:val="25"/>
        </w:rPr>
      </w:pPr>
      <w:r w:rsidRPr="00EE7CDC">
        <w:rPr>
          <w:rFonts w:ascii="Times New Roman" w:hAnsi="Times New Roman"/>
          <w:sz w:val="25"/>
          <w:szCs w:val="25"/>
        </w:rPr>
        <w:t xml:space="preserve">Сведения о показателях (индикаторах) муниципальной программы </w:t>
      </w:r>
    </w:p>
    <w:p w:rsidR="00E90822" w:rsidRPr="00EE7CDC" w:rsidRDefault="00E90822" w:rsidP="00E90822">
      <w:pPr>
        <w:pStyle w:val="2"/>
        <w:spacing w:line="240" w:lineRule="auto"/>
        <w:rPr>
          <w:sz w:val="24"/>
          <w:szCs w:val="24"/>
          <w:highlight w:val="yellow"/>
        </w:rPr>
      </w:pPr>
    </w:p>
    <w:tbl>
      <w:tblPr>
        <w:tblW w:w="10575" w:type="dxa"/>
        <w:tblInd w:w="93" w:type="dxa"/>
        <w:tblLayout w:type="fixed"/>
        <w:tblLook w:val="00A0"/>
      </w:tblPr>
      <w:tblGrid>
        <w:gridCol w:w="540"/>
        <w:gridCol w:w="2775"/>
        <w:gridCol w:w="2750"/>
        <w:gridCol w:w="660"/>
        <w:gridCol w:w="660"/>
        <w:gridCol w:w="880"/>
        <w:gridCol w:w="770"/>
        <w:gridCol w:w="770"/>
        <w:gridCol w:w="770"/>
      </w:tblGrid>
      <w:tr w:rsidR="00E90822" w:rsidRPr="00EE7CDC" w:rsidTr="00D76A9F">
        <w:trPr>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 xml:space="preserve">№ </w:t>
            </w:r>
            <w:proofErr w:type="spellStart"/>
            <w:proofErr w:type="gramStart"/>
            <w:r w:rsidRPr="00435F62">
              <w:rPr>
                <w:rFonts w:ascii="Times New Roman" w:hAnsi="Times New Roman"/>
              </w:rPr>
              <w:t>п</w:t>
            </w:r>
            <w:proofErr w:type="spellEnd"/>
            <w:proofErr w:type="gramEnd"/>
            <w:r w:rsidRPr="00435F62">
              <w:rPr>
                <w:rFonts w:ascii="Times New Roman" w:hAnsi="Times New Roman"/>
              </w:rPr>
              <w:t>/</w:t>
            </w:r>
            <w:proofErr w:type="spellStart"/>
            <w:r w:rsidRPr="00435F62">
              <w:rPr>
                <w:rFonts w:ascii="Times New Roman" w:hAnsi="Times New Roman"/>
              </w:rPr>
              <w:t>п</w:t>
            </w:r>
            <w:proofErr w:type="spellEnd"/>
          </w:p>
        </w:tc>
        <w:tc>
          <w:tcPr>
            <w:tcW w:w="2775" w:type="dxa"/>
            <w:vMerge w:val="restart"/>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 xml:space="preserve">Задачи, направленные на достижение цели  </w:t>
            </w:r>
          </w:p>
        </w:tc>
        <w:tc>
          <w:tcPr>
            <w:tcW w:w="2750" w:type="dxa"/>
            <w:vMerge w:val="restart"/>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Наименование индикатора (показателя)</w:t>
            </w:r>
          </w:p>
        </w:tc>
        <w:tc>
          <w:tcPr>
            <w:tcW w:w="660" w:type="dxa"/>
            <w:vMerge w:val="restart"/>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 xml:space="preserve">Ед. </w:t>
            </w:r>
            <w:proofErr w:type="spellStart"/>
            <w:r w:rsidRPr="00435F62">
              <w:rPr>
                <w:rFonts w:ascii="Times New Roman" w:hAnsi="Times New Roman"/>
              </w:rPr>
              <w:t>изм</w:t>
            </w:r>
            <w:proofErr w:type="spellEnd"/>
            <w:r w:rsidRPr="00435F62">
              <w:rPr>
                <w:rFonts w:ascii="Times New Roman" w:hAnsi="Times New Roman"/>
              </w:rPr>
              <w:t>.</w:t>
            </w:r>
          </w:p>
        </w:tc>
        <w:tc>
          <w:tcPr>
            <w:tcW w:w="3850" w:type="dxa"/>
            <w:gridSpan w:val="5"/>
            <w:tcBorders>
              <w:top w:val="single" w:sz="4" w:space="0" w:color="auto"/>
              <w:bottom w:val="single" w:sz="4" w:space="0" w:color="auto"/>
              <w:right w:val="single" w:sz="4" w:space="0" w:color="auto"/>
            </w:tcBorders>
            <w:noWrap/>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Значения показателей</w:t>
            </w:r>
          </w:p>
        </w:tc>
      </w:tr>
      <w:tr w:rsidR="00E90822" w:rsidRPr="00EE7CDC" w:rsidTr="00D76A9F">
        <w:trPr>
          <w:trHeight w:val="315"/>
        </w:trPr>
        <w:tc>
          <w:tcPr>
            <w:tcW w:w="54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2775"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660" w:type="dxa"/>
            <w:vMerge w:val="restart"/>
            <w:tcBorders>
              <w:top w:val="single" w:sz="4" w:space="0" w:color="auto"/>
              <w:left w:val="single" w:sz="4" w:space="0" w:color="auto"/>
              <w:bottom w:val="single" w:sz="4" w:space="0" w:color="000000"/>
              <w:right w:val="single" w:sz="4" w:space="0" w:color="auto"/>
            </w:tcBorders>
            <w:vAlign w:val="center"/>
          </w:tcPr>
          <w:p w:rsidR="00E90822" w:rsidRPr="00435F62" w:rsidRDefault="00E90822" w:rsidP="00D76A9F">
            <w:pPr>
              <w:spacing w:after="240" w:line="240" w:lineRule="auto"/>
              <w:jc w:val="center"/>
              <w:rPr>
                <w:rFonts w:ascii="Times New Roman" w:hAnsi="Times New Roman"/>
              </w:rPr>
            </w:pPr>
            <w:r w:rsidRPr="00435F62">
              <w:rPr>
                <w:rFonts w:ascii="Times New Roman" w:hAnsi="Times New Roman"/>
              </w:rPr>
              <w:t>2012 факт</w:t>
            </w:r>
          </w:p>
        </w:tc>
        <w:tc>
          <w:tcPr>
            <w:tcW w:w="880" w:type="dxa"/>
            <w:vMerge w:val="restart"/>
            <w:tcBorders>
              <w:top w:val="single" w:sz="4" w:space="0" w:color="auto"/>
              <w:left w:val="single" w:sz="4" w:space="0" w:color="auto"/>
              <w:bottom w:val="single" w:sz="4" w:space="0" w:color="000000"/>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2013 оценка</w:t>
            </w:r>
          </w:p>
        </w:tc>
        <w:tc>
          <w:tcPr>
            <w:tcW w:w="2310" w:type="dxa"/>
            <w:gridSpan w:val="3"/>
            <w:tcBorders>
              <w:top w:val="single" w:sz="4" w:space="0" w:color="auto"/>
              <w:bottom w:val="single" w:sz="4" w:space="0" w:color="auto"/>
              <w:right w:val="single" w:sz="4" w:space="0" w:color="000000"/>
            </w:tcBorders>
            <w:noWrap/>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прогноз</w:t>
            </w:r>
          </w:p>
        </w:tc>
      </w:tr>
      <w:tr w:rsidR="00E90822" w:rsidRPr="00EE7CDC" w:rsidTr="00D76A9F">
        <w:trPr>
          <w:trHeight w:val="856"/>
        </w:trPr>
        <w:tc>
          <w:tcPr>
            <w:tcW w:w="54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2775"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770" w:type="dxa"/>
            <w:tcBorders>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2014 год</w:t>
            </w:r>
          </w:p>
        </w:tc>
        <w:tc>
          <w:tcPr>
            <w:tcW w:w="770" w:type="dxa"/>
            <w:tcBorders>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2015 год</w:t>
            </w:r>
          </w:p>
        </w:tc>
        <w:tc>
          <w:tcPr>
            <w:tcW w:w="770" w:type="dxa"/>
            <w:tcBorders>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2016 год</w:t>
            </w:r>
          </w:p>
        </w:tc>
      </w:tr>
      <w:tr w:rsidR="00E90822" w:rsidRPr="00EE7CDC" w:rsidTr="00D76A9F">
        <w:trPr>
          <w:trHeight w:val="68"/>
        </w:trPr>
        <w:tc>
          <w:tcPr>
            <w:tcW w:w="540" w:type="dxa"/>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1</w:t>
            </w:r>
          </w:p>
        </w:tc>
        <w:tc>
          <w:tcPr>
            <w:tcW w:w="2775"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2</w:t>
            </w:r>
          </w:p>
        </w:tc>
        <w:tc>
          <w:tcPr>
            <w:tcW w:w="275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3</w:t>
            </w:r>
          </w:p>
        </w:tc>
        <w:tc>
          <w:tcPr>
            <w:tcW w:w="66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4</w:t>
            </w:r>
          </w:p>
        </w:tc>
        <w:tc>
          <w:tcPr>
            <w:tcW w:w="66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5</w:t>
            </w:r>
          </w:p>
        </w:tc>
        <w:tc>
          <w:tcPr>
            <w:tcW w:w="880" w:type="dxa"/>
            <w:tcBorders>
              <w:top w:val="single" w:sz="4" w:space="0" w:color="auto"/>
              <w:bottom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6</w:t>
            </w:r>
          </w:p>
        </w:tc>
        <w:tc>
          <w:tcPr>
            <w:tcW w:w="770" w:type="dxa"/>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7</w:t>
            </w:r>
          </w:p>
        </w:tc>
        <w:tc>
          <w:tcPr>
            <w:tcW w:w="77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8</w:t>
            </w:r>
          </w:p>
        </w:tc>
        <w:tc>
          <w:tcPr>
            <w:tcW w:w="77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9</w:t>
            </w:r>
          </w:p>
        </w:tc>
      </w:tr>
      <w:tr w:rsidR="00E90822" w:rsidRPr="00EE7CDC" w:rsidTr="00D76A9F">
        <w:trPr>
          <w:trHeight w:val="1254"/>
        </w:trPr>
        <w:tc>
          <w:tcPr>
            <w:tcW w:w="540" w:type="dxa"/>
            <w:tcBorders>
              <w:top w:val="single" w:sz="4" w:space="0" w:color="auto"/>
              <w:left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sidRPr="00435F62">
              <w:rPr>
                <w:rFonts w:ascii="Times New Roman" w:hAnsi="Times New Roman"/>
              </w:rPr>
              <w:t>1</w:t>
            </w:r>
          </w:p>
        </w:tc>
        <w:tc>
          <w:tcPr>
            <w:tcW w:w="2775" w:type="dxa"/>
            <w:tcBorders>
              <w:top w:val="single" w:sz="4" w:space="0" w:color="auto"/>
              <w:left w:val="single" w:sz="4" w:space="0" w:color="auto"/>
            </w:tcBorders>
            <w:vAlign w:val="center"/>
          </w:tcPr>
          <w:p w:rsidR="00E90822" w:rsidRPr="00435F62" w:rsidRDefault="00E90822" w:rsidP="00D76A9F">
            <w:pPr>
              <w:spacing w:after="0" w:line="240" w:lineRule="auto"/>
              <w:rPr>
                <w:rFonts w:ascii="Times New Roman" w:hAnsi="Times New Roman"/>
              </w:rPr>
            </w:pPr>
            <w:r w:rsidRPr="00435F62">
              <w:rPr>
                <w:rFonts w:ascii="Times New Roman" w:hAnsi="Times New Roman"/>
              </w:rPr>
              <w:t>Обеспечение безопасности движения по автомобильным дорогам поселения</w:t>
            </w:r>
          </w:p>
        </w:tc>
        <w:tc>
          <w:tcPr>
            <w:tcW w:w="2750" w:type="dxa"/>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Pr>
                <w:rFonts w:ascii="Times New Roman" w:hAnsi="Times New Roman"/>
              </w:rPr>
              <w:t>Количественный показатель аварийности на дорогах</w:t>
            </w:r>
          </w:p>
        </w:tc>
        <w:tc>
          <w:tcPr>
            <w:tcW w:w="660" w:type="dxa"/>
            <w:tcBorders>
              <w:top w:val="single" w:sz="4" w:space="0" w:color="auto"/>
            </w:tcBorders>
            <w:noWrap/>
            <w:vAlign w:val="center"/>
          </w:tcPr>
          <w:p w:rsidR="00E90822" w:rsidRPr="00435F62" w:rsidRDefault="00E90822" w:rsidP="00D76A9F">
            <w:pPr>
              <w:spacing w:after="0" w:line="240" w:lineRule="auto"/>
              <w:rPr>
                <w:rFonts w:ascii="Times New Roman" w:hAnsi="Times New Roman"/>
              </w:rPr>
            </w:pPr>
          </w:p>
        </w:tc>
        <w:tc>
          <w:tcPr>
            <w:tcW w:w="660" w:type="dxa"/>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880" w:type="dxa"/>
            <w:tcBorders>
              <w:top w:val="single" w:sz="4" w:space="0" w:color="auto"/>
              <w:bottom w:val="single" w:sz="4" w:space="0" w:color="auto"/>
              <w:right w:val="single" w:sz="4" w:space="0" w:color="auto"/>
            </w:tcBorders>
            <w:noWrap/>
            <w:vAlign w:val="center"/>
          </w:tcPr>
          <w:p w:rsidR="00E90822" w:rsidRPr="00435F62" w:rsidRDefault="00E90822" w:rsidP="00D76A9F">
            <w:pPr>
              <w:spacing w:after="0" w:line="240" w:lineRule="auto"/>
              <w:rPr>
                <w:rFonts w:ascii="Times New Roman" w:hAnsi="Times New Roman"/>
              </w:rPr>
            </w:pPr>
          </w:p>
        </w:tc>
        <w:tc>
          <w:tcPr>
            <w:tcW w:w="77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77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77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r>
      <w:tr w:rsidR="00E90822" w:rsidRPr="00EE7CDC" w:rsidTr="00D76A9F">
        <w:trPr>
          <w:trHeight w:val="1840"/>
        </w:trPr>
        <w:tc>
          <w:tcPr>
            <w:tcW w:w="540" w:type="dxa"/>
            <w:vMerge w:val="restart"/>
            <w:tcBorders>
              <w:top w:val="single" w:sz="4" w:space="0" w:color="auto"/>
              <w:left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sidRPr="00435F62">
              <w:rPr>
                <w:rFonts w:ascii="Times New Roman" w:hAnsi="Times New Roman"/>
              </w:rPr>
              <w:t>2</w:t>
            </w:r>
          </w:p>
        </w:tc>
        <w:tc>
          <w:tcPr>
            <w:tcW w:w="2775" w:type="dxa"/>
            <w:vMerge w:val="restart"/>
            <w:tcBorders>
              <w:top w:val="single" w:sz="4" w:space="0" w:color="auto"/>
              <w:left w:val="single" w:sz="4" w:space="0" w:color="auto"/>
            </w:tcBorders>
            <w:vAlign w:val="center"/>
          </w:tcPr>
          <w:p w:rsidR="00E90822" w:rsidRPr="00435F62" w:rsidRDefault="00E90822" w:rsidP="00D76A9F">
            <w:pPr>
              <w:spacing w:after="0" w:line="240" w:lineRule="auto"/>
              <w:rPr>
                <w:rFonts w:ascii="Times New Roman" w:hAnsi="Times New Roman"/>
              </w:rPr>
            </w:pPr>
            <w:r w:rsidRPr="00435F62">
              <w:rPr>
                <w:rFonts w:ascii="Times New Roman" w:hAnsi="Times New Roman"/>
              </w:rPr>
              <w:t>Обеспечение сохранности существующей дорожной сети, приоритетное выполнение работ по содержанию и ремонту автомобильных дорог с целью восстановления и улучшения их транспортно-эксплуатационного состояния и пропускной способности</w:t>
            </w:r>
            <w:r w:rsidRPr="00435F62">
              <w:rPr>
                <w:rFonts w:ascii="Times New Roman" w:hAnsi="Times New Roman"/>
              </w:rPr>
              <w:br/>
            </w:r>
            <w:r w:rsidRPr="00435F62">
              <w:rPr>
                <w:rFonts w:ascii="Times New Roman" w:hAnsi="Times New Roman"/>
              </w:rPr>
              <w:br/>
            </w:r>
            <w:r w:rsidRPr="00435F62">
              <w:rPr>
                <w:rFonts w:ascii="Times New Roman" w:hAnsi="Times New Roman"/>
              </w:rPr>
              <w:br/>
            </w:r>
          </w:p>
        </w:tc>
        <w:tc>
          <w:tcPr>
            <w:tcW w:w="2750" w:type="dxa"/>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sidRPr="00435F62">
              <w:rPr>
                <w:rFonts w:ascii="Times New Roman" w:hAnsi="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660" w:type="dxa"/>
            <w:tcBorders>
              <w:top w:val="single" w:sz="4" w:space="0" w:color="auto"/>
            </w:tcBorders>
            <w:noWrap/>
            <w:vAlign w:val="center"/>
          </w:tcPr>
          <w:p w:rsidR="00E90822" w:rsidRPr="00435F62" w:rsidRDefault="00E90822" w:rsidP="00D76A9F">
            <w:pPr>
              <w:spacing w:after="0" w:line="240" w:lineRule="auto"/>
              <w:rPr>
                <w:rFonts w:ascii="Times New Roman" w:hAnsi="Times New Roman"/>
              </w:rPr>
            </w:pPr>
            <w:r w:rsidRPr="00435F62">
              <w:rPr>
                <w:rFonts w:ascii="Times New Roman" w:hAnsi="Times New Roman"/>
              </w:rPr>
              <w:t>%</w:t>
            </w:r>
          </w:p>
        </w:tc>
        <w:tc>
          <w:tcPr>
            <w:tcW w:w="660" w:type="dxa"/>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Pr>
                <w:rFonts w:ascii="Times New Roman" w:hAnsi="Times New Roman"/>
              </w:rPr>
              <w:t>7</w:t>
            </w:r>
          </w:p>
        </w:tc>
        <w:tc>
          <w:tcPr>
            <w:tcW w:w="880" w:type="dxa"/>
            <w:tcBorders>
              <w:top w:val="single" w:sz="4" w:space="0" w:color="auto"/>
              <w:bottom w:val="single" w:sz="4" w:space="0" w:color="auto"/>
              <w:right w:val="single" w:sz="4" w:space="0" w:color="auto"/>
            </w:tcBorders>
            <w:noWrap/>
            <w:vAlign w:val="center"/>
          </w:tcPr>
          <w:p w:rsidR="00E90822" w:rsidRPr="008937BF" w:rsidRDefault="00E90822" w:rsidP="00D76A9F">
            <w:pPr>
              <w:spacing w:after="0" w:line="240" w:lineRule="auto"/>
              <w:rPr>
                <w:rFonts w:ascii="Times New Roman" w:hAnsi="Times New Roman"/>
              </w:rPr>
            </w:pPr>
            <w:r>
              <w:rPr>
                <w:rFonts w:ascii="Times New Roman" w:hAnsi="Times New Roman"/>
              </w:rPr>
              <w:t>7</w:t>
            </w:r>
          </w:p>
        </w:tc>
        <w:tc>
          <w:tcPr>
            <w:tcW w:w="77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Pr>
                <w:rFonts w:ascii="Times New Roman" w:hAnsi="Times New Roman"/>
              </w:rPr>
              <w:t>3,5</w:t>
            </w:r>
          </w:p>
        </w:tc>
        <w:tc>
          <w:tcPr>
            <w:tcW w:w="77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Pr>
                <w:rFonts w:ascii="Times New Roman" w:hAnsi="Times New Roman"/>
              </w:rPr>
              <w:t>3,5</w:t>
            </w:r>
          </w:p>
        </w:tc>
        <w:tc>
          <w:tcPr>
            <w:tcW w:w="77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Pr>
                <w:rFonts w:ascii="Times New Roman" w:hAnsi="Times New Roman"/>
              </w:rPr>
              <w:t>1,7</w:t>
            </w:r>
          </w:p>
        </w:tc>
      </w:tr>
      <w:tr w:rsidR="00E90822" w:rsidRPr="00EE7CDC" w:rsidTr="00D76A9F">
        <w:trPr>
          <w:trHeight w:val="1260"/>
        </w:trPr>
        <w:tc>
          <w:tcPr>
            <w:tcW w:w="540" w:type="dxa"/>
            <w:vMerge/>
            <w:tcBorders>
              <w:left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2775" w:type="dxa"/>
            <w:vMerge/>
            <w:tcBorders>
              <w:lef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2750" w:type="dxa"/>
            <w:tcBorders>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sidRPr="00435F62">
              <w:rPr>
                <w:rFonts w:ascii="Times New Roman" w:hAnsi="Times New Roman"/>
              </w:rPr>
              <w:t>Доля дорог с усовершенствованным типом покрытия в общей протяженности сети автомобильных дорог местного значения</w:t>
            </w:r>
            <w:proofErr w:type="gramStart"/>
            <w:r w:rsidRPr="00435F62">
              <w:rPr>
                <w:rFonts w:ascii="Times New Roman" w:hAnsi="Times New Roman"/>
              </w:rPr>
              <w:t xml:space="preserve"> ,</w:t>
            </w:r>
            <w:proofErr w:type="gramEnd"/>
            <w:r w:rsidRPr="00435F62">
              <w:rPr>
                <w:rFonts w:ascii="Times New Roman" w:hAnsi="Times New Roman"/>
              </w:rPr>
              <w:t xml:space="preserve"> %</w:t>
            </w:r>
          </w:p>
        </w:tc>
        <w:tc>
          <w:tcPr>
            <w:tcW w:w="660" w:type="dxa"/>
            <w:tcBorders>
              <w:top w:val="single" w:sz="4" w:space="0" w:color="auto"/>
              <w:bottom w:val="single" w:sz="4" w:space="0" w:color="auto"/>
              <w:right w:val="single" w:sz="4" w:space="0" w:color="auto"/>
            </w:tcBorders>
            <w:noWrap/>
            <w:vAlign w:val="center"/>
          </w:tcPr>
          <w:p w:rsidR="00E90822" w:rsidRPr="00435F62" w:rsidRDefault="00E90822" w:rsidP="00D76A9F">
            <w:pPr>
              <w:spacing w:after="0" w:line="240" w:lineRule="auto"/>
              <w:rPr>
                <w:rFonts w:ascii="Times New Roman" w:hAnsi="Times New Roman"/>
              </w:rPr>
            </w:pPr>
            <w:r w:rsidRPr="00435F62">
              <w:rPr>
                <w:rFonts w:ascii="Times New Roman" w:hAnsi="Times New Roman"/>
              </w:rPr>
              <w:t>%</w:t>
            </w:r>
          </w:p>
        </w:tc>
        <w:tc>
          <w:tcPr>
            <w:tcW w:w="660" w:type="dxa"/>
            <w:tcBorders>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Pr>
                <w:rFonts w:ascii="Times New Roman" w:hAnsi="Times New Roman"/>
              </w:rPr>
              <w:t>13,3</w:t>
            </w:r>
          </w:p>
        </w:tc>
        <w:tc>
          <w:tcPr>
            <w:tcW w:w="880" w:type="dxa"/>
            <w:tcBorders>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Pr>
                <w:rFonts w:ascii="Times New Roman" w:hAnsi="Times New Roman"/>
              </w:rPr>
              <w:t>13,3</w:t>
            </w:r>
          </w:p>
        </w:tc>
        <w:tc>
          <w:tcPr>
            <w:tcW w:w="770" w:type="dxa"/>
            <w:tcBorders>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Pr>
                <w:rFonts w:ascii="Times New Roman" w:hAnsi="Times New Roman"/>
              </w:rPr>
              <w:t>13,3</w:t>
            </w:r>
          </w:p>
        </w:tc>
        <w:tc>
          <w:tcPr>
            <w:tcW w:w="770" w:type="dxa"/>
            <w:tcBorders>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Pr>
                <w:rFonts w:ascii="Times New Roman" w:hAnsi="Times New Roman"/>
              </w:rPr>
              <w:t>13,3</w:t>
            </w:r>
          </w:p>
        </w:tc>
        <w:tc>
          <w:tcPr>
            <w:tcW w:w="770" w:type="dxa"/>
            <w:tcBorders>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Pr>
                <w:rFonts w:ascii="Times New Roman" w:hAnsi="Times New Roman"/>
              </w:rPr>
              <w:t>13,3</w:t>
            </w:r>
          </w:p>
        </w:tc>
      </w:tr>
      <w:tr w:rsidR="00E90822" w:rsidRPr="00EE7CDC" w:rsidTr="00D76A9F">
        <w:trPr>
          <w:trHeight w:val="1386"/>
        </w:trPr>
        <w:tc>
          <w:tcPr>
            <w:tcW w:w="540" w:type="dxa"/>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sidRPr="00435F62">
              <w:rPr>
                <w:rFonts w:ascii="Times New Roman" w:hAnsi="Times New Roman"/>
              </w:rPr>
              <w:lastRenderedPageBreak/>
              <w:t>3</w:t>
            </w:r>
          </w:p>
        </w:tc>
        <w:tc>
          <w:tcPr>
            <w:tcW w:w="2775" w:type="dxa"/>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sidRPr="00435F62">
              <w:rPr>
                <w:rFonts w:ascii="Times New Roman" w:hAnsi="Times New Roman"/>
              </w:rPr>
              <w:t xml:space="preserve">Строительство,  </w:t>
            </w:r>
            <w:r>
              <w:rPr>
                <w:rFonts w:ascii="Times New Roman" w:hAnsi="Times New Roman"/>
              </w:rPr>
              <w:t xml:space="preserve">реконструкция и </w:t>
            </w:r>
            <w:r w:rsidRPr="00435F62">
              <w:rPr>
                <w:rFonts w:ascii="Times New Roman" w:hAnsi="Times New Roman"/>
              </w:rPr>
              <w:t xml:space="preserve">ремонт  автомобильных дорог </w:t>
            </w:r>
          </w:p>
        </w:tc>
        <w:tc>
          <w:tcPr>
            <w:tcW w:w="275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sidRPr="00435F62">
              <w:rPr>
                <w:rFonts w:ascii="Times New Roman" w:hAnsi="Times New Roman"/>
              </w:rPr>
              <w:t>Ввод отремонтированных автомобильных дорог</w:t>
            </w:r>
          </w:p>
        </w:tc>
        <w:tc>
          <w:tcPr>
            <w:tcW w:w="66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sidRPr="00435F62">
              <w:rPr>
                <w:rFonts w:ascii="Times New Roman" w:hAnsi="Times New Roman"/>
              </w:rPr>
              <w:t>км</w:t>
            </w:r>
          </w:p>
        </w:tc>
        <w:tc>
          <w:tcPr>
            <w:tcW w:w="66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Pr>
                <w:rFonts w:ascii="Times New Roman" w:hAnsi="Times New Roman"/>
              </w:rPr>
              <w:t>1,8</w:t>
            </w:r>
          </w:p>
        </w:tc>
        <w:tc>
          <w:tcPr>
            <w:tcW w:w="88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Pr>
                <w:rFonts w:ascii="Times New Roman" w:hAnsi="Times New Roman"/>
              </w:rPr>
              <w:t>2,0</w:t>
            </w:r>
          </w:p>
        </w:tc>
        <w:tc>
          <w:tcPr>
            <w:tcW w:w="77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Pr>
                <w:rFonts w:ascii="Times New Roman" w:hAnsi="Times New Roman"/>
              </w:rPr>
              <w:t>1,5</w:t>
            </w:r>
          </w:p>
        </w:tc>
        <w:tc>
          <w:tcPr>
            <w:tcW w:w="77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Pr>
                <w:rFonts w:ascii="Times New Roman" w:hAnsi="Times New Roman"/>
              </w:rPr>
              <w:t>1,5</w:t>
            </w:r>
          </w:p>
        </w:tc>
        <w:tc>
          <w:tcPr>
            <w:tcW w:w="770" w:type="dxa"/>
            <w:tcBorders>
              <w:top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r>
              <w:rPr>
                <w:rFonts w:ascii="Times New Roman" w:hAnsi="Times New Roman"/>
              </w:rPr>
              <w:t>2,0</w:t>
            </w:r>
          </w:p>
        </w:tc>
      </w:tr>
    </w:tbl>
    <w:p w:rsidR="00E90822" w:rsidRDefault="00E90822" w:rsidP="00E90822">
      <w:pPr>
        <w:pStyle w:val="2"/>
        <w:spacing w:line="240" w:lineRule="auto"/>
        <w:rPr>
          <w:sz w:val="22"/>
          <w:szCs w:val="22"/>
        </w:rPr>
      </w:pPr>
    </w:p>
    <w:p w:rsidR="00E90822" w:rsidRDefault="00E90822" w:rsidP="00E90822">
      <w:pPr>
        <w:pStyle w:val="2"/>
        <w:spacing w:line="240" w:lineRule="auto"/>
        <w:rPr>
          <w:sz w:val="24"/>
          <w:szCs w:val="24"/>
        </w:rPr>
      </w:pPr>
    </w:p>
    <w:p w:rsidR="00E90822" w:rsidRPr="001F0195" w:rsidRDefault="00E90822" w:rsidP="00E90822">
      <w:pPr>
        <w:pStyle w:val="NoSpacing"/>
        <w:ind w:left="360"/>
        <w:jc w:val="center"/>
        <w:rPr>
          <w:rFonts w:ascii="Times New Roman" w:hAnsi="Times New Roman"/>
          <w:b/>
          <w:sz w:val="24"/>
          <w:szCs w:val="24"/>
        </w:rPr>
      </w:pPr>
      <w:r>
        <w:rPr>
          <w:rFonts w:ascii="Times New Roman" w:hAnsi="Times New Roman"/>
          <w:b/>
          <w:sz w:val="24"/>
          <w:szCs w:val="24"/>
        </w:rPr>
        <w:t>5. П</w:t>
      </w:r>
      <w:r w:rsidRPr="001F0195">
        <w:rPr>
          <w:rFonts w:ascii="Times New Roman" w:hAnsi="Times New Roman"/>
          <w:b/>
          <w:sz w:val="24"/>
          <w:szCs w:val="24"/>
        </w:rPr>
        <w:t xml:space="preserve">рогноз конечных результатов реализации </w:t>
      </w:r>
      <w:r>
        <w:rPr>
          <w:rFonts w:ascii="Times New Roman" w:hAnsi="Times New Roman"/>
          <w:b/>
          <w:sz w:val="24"/>
          <w:szCs w:val="24"/>
        </w:rPr>
        <w:t>Программы</w:t>
      </w:r>
    </w:p>
    <w:p w:rsidR="00E90822" w:rsidRDefault="00E90822" w:rsidP="00E90822">
      <w:pPr>
        <w:pStyle w:val="2"/>
        <w:spacing w:line="240" w:lineRule="auto"/>
        <w:rPr>
          <w:sz w:val="22"/>
          <w:szCs w:val="22"/>
        </w:rPr>
      </w:pPr>
    </w:p>
    <w:p w:rsidR="00E90822" w:rsidRDefault="00E90822" w:rsidP="00E90822">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xml:space="preserve">К числу наиболее значимых социально-экономических результатов модернизации и развития </w:t>
      </w:r>
      <w:proofErr w:type="gramStart"/>
      <w:r>
        <w:rPr>
          <w:rFonts w:ascii="Times New Roman" w:eastAsia="Times New Roman" w:hAnsi="Times New Roman"/>
          <w:sz w:val="24"/>
          <w:szCs w:val="24"/>
        </w:rPr>
        <w:t>сети</w:t>
      </w:r>
      <w:proofErr w:type="gramEnd"/>
      <w:r>
        <w:rPr>
          <w:rFonts w:ascii="Times New Roman" w:eastAsia="Times New Roman" w:hAnsi="Times New Roman"/>
          <w:sz w:val="24"/>
          <w:szCs w:val="24"/>
        </w:rPr>
        <w:t xml:space="preserve"> автомобильных дорог относятся:</w:t>
      </w:r>
    </w:p>
    <w:p w:rsidR="00E90822" w:rsidRDefault="00E90822" w:rsidP="00E90822">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повышение уровня и улучшение условий жизни населения;</w:t>
      </w:r>
    </w:p>
    <w:p w:rsidR="00E90822" w:rsidRDefault="00E90822" w:rsidP="00E90822">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содействие освоению новых территорий и ресурсов;</w:t>
      </w:r>
    </w:p>
    <w:p w:rsidR="00E90822" w:rsidRDefault="00E90822" w:rsidP="00E90822">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улучшение транспортного обслуживания населения;</w:t>
      </w:r>
    </w:p>
    <w:p w:rsidR="00E90822" w:rsidRDefault="00E90822" w:rsidP="00E90822">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сокращение негативного влияния транспортно-дорожного комплекса на окружающую среду.</w:t>
      </w:r>
    </w:p>
    <w:p w:rsidR="00E90822" w:rsidRDefault="00E90822" w:rsidP="00E90822">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xml:space="preserve">Оценка результативности Программы будет заключаться в сопоставлении достигнутых показателей с запланированными на соответствующий год значениями целевых показателей. </w:t>
      </w:r>
    </w:p>
    <w:p w:rsidR="00E90822" w:rsidRDefault="00E90822" w:rsidP="00E90822">
      <w:pPr>
        <w:pStyle w:val="2"/>
        <w:spacing w:line="240" w:lineRule="auto"/>
        <w:rPr>
          <w:rFonts w:eastAsia="Times New Roman"/>
          <w:sz w:val="24"/>
          <w:szCs w:val="24"/>
        </w:rPr>
      </w:pPr>
      <w:r>
        <w:rPr>
          <w:rFonts w:eastAsia="Times New Roman"/>
          <w:sz w:val="24"/>
          <w:szCs w:val="24"/>
        </w:rPr>
        <w:t>В результате реализации Программы будет</w:t>
      </w:r>
      <w:r w:rsidRPr="00B65B09">
        <w:rPr>
          <w:rFonts w:eastAsia="Times New Roman"/>
          <w:sz w:val="24"/>
          <w:szCs w:val="24"/>
        </w:rPr>
        <w:t xml:space="preserve"> достигнуто</w:t>
      </w:r>
      <w:r>
        <w:rPr>
          <w:rFonts w:eastAsia="Times New Roman"/>
          <w:sz w:val="24"/>
          <w:szCs w:val="24"/>
        </w:rPr>
        <w:t>:</w:t>
      </w:r>
    </w:p>
    <w:p w:rsidR="00E90822" w:rsidRDefault="00E90822" w:rsidP="00E90822">
      <w:pPr>
        <w:pStyle w:val="2"/>
        <w:numPr>
          <w:ilvl w:val="0"/>
          <w:numId w:val="5"/>
        </w:numPr>
        <w:spacing w:line="240" w:lineRule="auto"/>
        <w:rPr>
          <w:sz w:val="24"/>
          <w:szCs w:val="24"/>
        </w:rPr>
      </w:pPr>
      <w:r>
        <w:rPr>
          <w:sz w:val="24"/>
          <w:szCs w:val="24"/>
        </w:rPr>
        <w:t>Обеспечение сохранности автомобильных дорог, устранение очагов аварийности, ликвидация и профилактика возникновения опасных участков на сети автомобильных дорог, снижение негативных воздействий автомобильного транспорта и автомобильных дорог на состояние окружающей среды;</w:t>
      </w:r>
    </w:p>
    <w:p w:rsidR="00E90822" w:rsidRDefault="00E90822" w:rsidP="00E90822">
      <w:pPr>
        <w:pStyle w:val="2"/>
        <w:numPr>
          <w:ilvl w:val="0"/>
          <w:numId w:val="5"/>
        </w:numPr>
        <w:spacing w:line="240" w:lineRule="auto"/>
        <w:rPr>
          <w:sz w:val="24"/>
          <w:szCs w:val="24"/>
        </w:rPr>
      </w:pPr>
      <w:r>
        <w:rPr>
          <w:sz w:val="24"/>
          <w:szCs w:val="24"/>
        </w:rPr>
        <w:t>Совершенствование методов и способов проведения ремонтных работ;</w:t>
      </w:r>
    </w:p>
    <w:p w:rsidR="00E90822" w:rsidRDefault="00E90822" w:rsidP="00E90822">
      <w:pPr>
        <w:pStyle w:val="2"/>
        <w:numPr>
          <w:ilvl w:val="0"/>
          <w:numId w:val="5"/>
        </w:numPr>
        <w:spacing w:line="240" w:lineRule="auto"/>
        <w:rPr>
          <w:sz w:val="24"/>
          <w:szCs w:val="24"/>
        </w:rPr>
      </w:pPr>
      <w:r>
        <w:rPr>
          <w:sz w:val="24"/>
          <w:szCs w:val="24"/>
        </w:rPr>
        <w:t>Обеспечение и повышение безопасности дорожного движения автотранспорта и людей.</w:t>
      </w:r>
    </w:p>
    <w:p w:rsidR="00E90822" w:rsidRPr="002F045F" w:rsidRDefault="00E90822" w:rsidP="00E90822">
      <w:pPr>
        <w:pStyle w:val="2"/>
        <w:spacing w:line="240" w:lineRule="auto"/>
        <w:rPr>
          <w:sz w:val="24"/>
          <w:szCs w:val="24"/>
        </w:rPr>
      </w:pPr>
    </w:p>
    <w:p w:rsidR="00E90822" w:rsidRPr="001F0195" w:rsidRDefault="00E90822" w:rsidP="00E90822">
      <w:pPr>
        <w:autoSpaceDE w:val="0"/>
        <w:autoSpaceDN w:val="0"/>
        <w:adjustRightInd w:val="0"/>
        <w:spacing w:after="0" w:line="240" w:lineRule="auto"/>
        <w:jc w:val="both"/>
        <w:rPr>
          <w:rFonts w:ascii="Times New Roman" w:hAnsi="Times New Roman"/>
          <w:sz w:val="24"/>
          <w:szCs w:val="24"/>
        </w:rPr>
      </w:pPr>
    </w:p>
    <w:p w:rsidR="00E90822" w:rsidRPr="001F0195" w:rsidRDefault="00E90822" w:rsidP="00E90822">
      <w:pPr>
        <w:spacing w:after="0" w:line="240" w:lineRule="auto"/>
        <w:jc w:val="center"/>
        <w:rPr>
          <w:rFonts w:ascii="Times New Roman" w:hAnsi="Times New Roman"/>
          <w:b/>
          <w:bCs/>
          <w:sz w:val="24"/>
          <w:szCs w:val="24"/>
        </w:rPr>
      </w:pPr>
    </w:p>
    <w:p w:rsidR="00E90822" w:rsidRPr="001F0195" w:rsidRDefault="00E90822" w:rsidP="00E90822">
      <w:pPr>
        <w:spacing w:after="0" w:line="240" w:lineRule="auto"/>
        <w:jc w:val="center"/>
        <w:rPr>
          <w:rFonts w:ascii="Times New Roman" w:hAnsi="Times New Roman"/>
          <w:b/>
          <w:bCs/>
          <w:sz w:val="24"/>
          <w:szCs w:val="24"/>
        </w:rPr>
        <w:sectPr w:rsidR="00E90822" w:rsidRPr="001F0195" w:rsidSect="00D92687">
          <w:pgSz w:w="11906" w:h="16838"/>
          <w:pgMar w:top="567" w:right="567" w:bottom="567" w:left="1134" w:header="708" w:footer="708" w:gutter="0"/>
          <w:cols w:space="708"/>
          <w:docGrid w:linePitch="360"/>
        </w:sectPr>
      </w:pPr>
    </w:p>
    <w:tbl>
      <w:tblPr>
        <w:tblW w:w="15085" w:type="dxa"/>
        <w:tblInd w:w="93" w:type="dxa"/>
        <w:tblLayout w:type="fixed"/>
        <w:tblLook w:val="00A0"/>
      </w:tblPr>
      <w:tblGrid>
        <w:gridCol w:w="3360"/>
        <w:gridCol w:w="1808"/>
        <w:gridCol w:w="1384"/>
        <w:gridCol w:w="1384"/>
        <w:gridCol w:w="2859"/>
        <w:gridCol w:w="3100"/>
        <w:gridCol w:w="1190"/>
      </w:tblGrid>
      <w:tr w:rsidR="00E90822" w:rsidRPr="001F0195" w:rsidTr="00D76A9F">
        <w:trPr>
          <w:trHeight w:val="705"/>
        </w:trPr>
        <w:tc>
          <w:tcPr>
            <w:tcW w:w="15085" w:type="dxa"/>
            <w:gridSpan w:val="7"/>
            <w:tcBorders>
              <w:top w:val="nil"/>
              <w:left w:val="nil"/>
              <w:bottom w:val="nil"/>
              <w:right w:val="nil"/>
            </w:tcBorders>
          </w:tcPr>
          <w:p w:rsidR="00E90822" w:rsidRPr="001F0195" w:rsidRDefault="00E90822" w:rsidP="00D76A9F">
            <w:pPr>
              <w:pStyle w:val="ConsPlusTitle"/>
              <w:widowControl/>
              <w:ind w:left="8377"/>
              <w:rPr>
                <w:rFonts w:ascii="Times New Roman" w:hAnsi="Times New Roman" w:cs="Times New Roman"/>
                <w:b w:val="0"/>
                <w:sz w:val="24"/>
                <w:szCs w:val="24"/>
              </w:rPr>
            </w:pPr>
            <w:r>
              <w:rPr>
                <w:rFonts w:ascii="Times New Roman" w:hAnsi="Times New Roman" w:cs="Times New Roman"/>
                <w:b w:val="0"/>
                <w:sz w:val="24"/>
                <w:szCs w:val="24"/>
              </w:rPr>
              <w:lastRenderedPageBreak/>
              <w:t>Приложение 2</w:t>
            </w:r>
            <w:r w:rsidRPr="001F0195">
              <w:rPr>
                <w:rFonts w:ascii="Times New Roman" w:hAnsi="Times New Roman" w:cs="Times New Roman"/>
                <w:b w:val="0"/>
                <w:sz w:val="24"/>
                <w:szCs w:val="24"/>
              </w:rPr>
              <w:t xml:space="preserve"> </w:t>
            </w:r>
          </w:p>
          <w:p w:rsidR="00E90822" w:rsidRPr="00B446FE" w:rsidRDefault="00E90822" w:rsidP="00D76A9F">
            <w:pPr>
              <w:autoSpaceDE w:val="0"/>
              <w:autoSpaceDN w:val="0"/>
              <w:adjustRightInd w:val="0"/>
              <w:spacing w:after="0" w:line="240" w:lineRule="auto"/>
              <w:ind w:left="8377"/>
              <w:jc w:val="both"/>
              <w:rPr>
                <w:rFonts w:ascii="Times New Roman" w:eastAsia="Times New Roman" w:hAnsi="Times New Roman"/>
              </w:rPr>
            </w:pPr>
            <w:r w:rsidRPr="001F0195">
              <w:rPr>
                <w:rFonts w:ascii="Times New Roman" w:hAnsi="Times New Roman"/>
              </w:rPr>
              <w:t>к пост</w:t>
            </w:r>
            <w:r>
              <w:rPr>
                <w:rFonts w:ascii="Times New Roman" w:hAnsi="Times New Roman"/>
              </w:rPr>
              <w:t xml:space="preserve">ановлению Администрации </w:t>
            </w:r>
            <w:proofErr w:type="spellStart"/>
            <w:r>
              <w:rPr>
                <w:rFonts w:ascii="Times New Roman" w:hAnsi="Times New Roman"/>
              </w:rPr>
              <w:t>Яргомжского</w:t>
            </w:r>
            <w:proofErr w:type="spellEnd"/>
            <w:r w:rsidRPr="001F0195">
              <w:rPr>
                <w:rFonts w:ascii="Times New Roman" w:hAnsi="Times New Roman"/>
              </w:rPr>
              <w:t xml:space="preserve">  сельского поселения от </w:t>
            </w:r>
            <w:r>
              <w:rPr>
                <w:rFonts w:ascii="Times New Roman" w:hAnsi="Times New Roman"/>
              </w:rPr>
              <w:t xml:space="preserve"> 14.11.2013</w:t>
            </w:r>
            <w:r w:rsidRPr="001F0195">
              <w:rPr>
                <w:rFonts w:ascii="Times New Roman" w:hAnsi="Times New Roman"/>
              </w:rPr>
              <w:t xml:space="preserve"> №</w:t>
            </w:r>
            <w:r>
              <w:rPr>
                <w:rFonts w:ascii="Times New Roman" w:hAnsi="Times New Roman"/>
              </w:rPr>
              <w:t xml:space="preserve">  110</w:t>
            </w:r>
            <w:r w:rsidRPr="001F0195">
              <w:rPr>
                <w:rFonts w:ascii="Times New Roman" w:eastAsia="Times New Roman" w:hAnsi="Times New Roman"/>
              </w:rPr>
              <w:t xml:space="preserve"> «Об   утверждении муниципальной </w:t>
            </w:r>
            <w:hyperlink r:id="rId6" w:history="1">
              <w:r w:rsidRPr="001F0195">
                <w:rPr>
                  <w:rFonts w:ascii="Times New Roman" w:eastAsia="Times New Roman" w:hAnsi="Times New Roman"/>
                </w:rPr>
                <w:t>Программы</w:t>
              </w:r>
            </w:hyperlink>
            <w:r w:rsidRPr="001F0195">
              <w:rPr>
                <w:rFonts w:ascii="Times New Roman" w:eastAsia="Times New Roman" w:hAnsi="Times New Roman"/>
              </w:rPr>
              <w:t xml:space="preserve"> «Развитие и   совершенствование  сети автомобильных дорог</w:t>
            </w:r>
            <w:r>
              <w:rPr>
                <w:rFonts w:ascii="Times New Roman" w:eastAsia="Times New Roman" w:hAnsi="Times New Roman"/>
              </w:rPr>
              <w:t xml:space="preserve"> </w:t>
            </w:r>
            <w:r w:rsidRPr="001F0195">
              <w:rPr>
                <w:rFonts w:ascii="Times New Roman" w:eastAsia="Times New Roman" w:hAnsi="Times New Roman"/>
              </w:rPr>
              <w:t>общего пользования мун</w:t>
            </w:r>
            <w:r>
              <w:rPr>
                <w:rFonts w:ascii="Times New Roman" w:eastAsia="Times New Roman" w:hAnsi="Times New Roman"/>
              </w:rPr>
              <w:t xml:space="preserve">иципального значения </w:t>
            </w:r>
            <w:proofErr w:type="spellStart"/>
            <w:r>
              <w:rPr>
                <w:rFonts w:ascii="Times New Roman" w:eastAsia="Times New Roman" w:hAnsi="Times New Roman"/>
              </w:rPr>
              <w:t>Яргомжского</w:t>
            </w:r>
            <w:proofErr w:type="spellEnd"/>
            <w:r w:rsidRPr="001F0195">
              <w:rPr>
                <w:rFonts w:ascii="Times New Roman" w:eastAsia="Times New Roman" w:hAnsi="Times New Roman"/>
              </w:rPr>
              <w:t xml:space="preserve"> сельского поселения на 2014-2016 годы»</w:t>
            </w:r>
          </w:p>
        </w:tc>
      </w:tr>
      <w:tr w:rsidR="00E90822" w:rsidRPr="001F0195" w:rsidTr="00D76A9F">
        <w:trPr>
          <w:trHeight w:val="439"/>
        </w:trPr>
        <w:tc>
          <w:tcPr>
            <w:tcW w:w="15085" w:type="dxa"/>
            <w:gridSpan w:val="7"/>
            <w:tcBorders>
              <w:top w:val="nil"/>
              <w:left w:val="nil"/>
              <w:bottom w:val="single" w:sz="4" w:space="0" w:color="auto"/>
              <w:right w:val="nil"/>
            </w:tcBorders>
          </w:tcPr>
          <w:p w:rsidR="00E90822" w:rsidRDefault="00E90822" w:rsidP="00D76A9F">
            <w:pPr>
              <w:spacing w:after="0" w:line="240" w:lineRule="auto"/>
              <w:jc w:val="center"/>
              <w:rPr>
                <w:rFonts w:ascii="Times New Roman" w:hAnsi="Times New Roman"/>
                <w:b/>
                <w:bCs/>
                <w:sz w:val="24"/>
                <w:szCs w:val="24"/>
              </w:rPr>
            </w:pPr>
            <w:r w:rsidRPr="000E4235">
              <w:rPr>
                <w:rFonts w:ascii="Times New Roman" w:hAnsi="Times New Roman"/>
                <w:b/>
                <w:bCs/>
                <w:sz w:val="24"/>
                <w:szCs w:val="24"/>
              </w:rPr>
              <w:t xml:space="preserve">План реализации муниципальной </w:t>
            </w:r>
            <w:r>
              <w:rPr>
                <w:rFonts w:ascii="Times New Roman" w:hAnsi="Times New Roman"/>
                <w:b/>
                <w:bCs/>
                <w:sz w:val="24"/>
                <w:szCs w:val="24"/>
              </w:rPr>
              <w:t>п</w:t>
            </w:r>
            <w:r w:rsidRPr="000E4235">
              <w:rPr>
                <w:rFonts w:ascii="Times New Roman" w:hAnsi="Times New Roman"/>
                <w:b/>
                <w:bCs/>
                <w:sz w:val="24"/>
                <w:szCs w:val="24"/>
              </w:rPr>
              <w:t xml:space="preserve">рограммы </w:t>
            </w:r>
          </w:p>
          <w:p w:rsidR="00E90822" w:rsidRPr="00B446FE" w:rsidRDefault="00E90822" w:rsidP="00D76A9F">
            <w:pPr>
              <w:spacing w:after="0" w:line="240" w:lineRule="auto"/>
              <w:jc w:val="center"/>
              <w:rPr>
                <w:rFonts w:ascii="Times New Roman" w:hAnsi="Times New Roman"/>
                <w:b/>
                <w:bCs/>
                <w:sz w:val="24"/>
                <w:szCs w:val="24"/>
              </w:rPr>
            </w:pPr>
            <w:r w:rsidRPr="00B446FE">
              <w:rPr>
                <w:rFonts w:ascii="Times New Roman" w:eastAsia="Times New Roman" w:hAnsi="Times New Roman"/>
                <w:b/>
                <w:sz w:val="24"/>
                <w:szCs w:val="24"/>
              </w:rPr>
              <w:t xml:space="preserve">"Развитие и совершенствование сети автомобильных </w:t>
            </w:r>
            <w:r>
              <w:rPr>
                <w:rFonts w:ascii="Times New Roman" w:eastAsia="Times New Roman" w:hAnsi="Times New Roman"/>
                <w:b/>
                <w:sz w:val="24"/>
                <w:szCs w:val="24"/>
              </w:rPr>
              <w:t xml:space="preserve">дорог </w:t>
            </w:r>
            <w:r w:rsidRPr="00B446FE">
              <w:rPr>
                <w:rFonts w:ascii="Times New Roman" w:eastAsia="Times New Roman" w:hAnsi="Times New Roman"/>
                <w:b/>
                <w:sz w:val="24"/>
                <w:szCs w:val="24"/>
              </w:rPr>
              <w:t xml:space="preserve"> общего пользования мун</w:t>
            </w:r>
            <w:r>
              <w:rPr>
                <w:rFonts w:ascii="Times New Roman" w:eastAsia="Times New Roman" w:hAnsi="Times New Roman"/>
                <w:b/>
                <w:sz w:val="24"/>
                <w:szCs w:val="24"/>
              </w:rPr>
              <w:t xml:space="preserve">иципального значения </w:t>
            </w:r>
            <w:proofErr w:type="spellStart"/>
            <w:r>
              <w:rPr>
                <w:rFonts w:ascii="Times New Roman" w:eastAsia="Times New Roman" w:hAnsi="Times New Roman"/>
                <w:b/>
                <w:sz w:val="24"/>
                <w:szCs w:val="24"/>
              </w:rPr>
              <w:t>Яргомжского</w:t>
            </w:r>
            <w:proofErr w:type="spellEnd"/>
            <w:r>
              <w:rPr>
                <w:rFonts w:ascii="Times New Roman" w:eastAsia="Times New Roman" w:hAnsi="Times New Roman"/>
                <w:b/>
                <w:sz w:val="24"/>
                <w:szCs w:val="24"/>
              </w:rPr>
              <w:t xml:space="preserve"> </w:t>
            </w:r>
            <w:r w:rsidRPr="00B446FE">
              <w:rPr>
                <w:rFonts w:ascii="Times New Roman" w:eastAsia="Times New Roman" w:hAnsi="Times New Roman"/>
                <w:b/>
                <w:sz w:val="24"/>
                <w:szCs w:val="24"/>
              </w:rPr>
              <w:t>сельского поселения на 2014-2016 годы"</w:t>
            </w:r>
            <w:r>
              <w:rPr>
                <w:rFonts w:ascii="Times New Roman" w:eastAsia="Times New Roman" w:hAnsi="Times New Roman"/>
                <w:b/>
                <w:sz w:val="24"/>
                <w:szCs w:val="24"/>
              </w:rPr>
              <w:t xml:space="preserve"> на 2014 год</w:t>
            </w:r>
          </w:p>
          <w:p w:rsidR="00E90822" w:rsidRPr="000E4235" w:rsidRDefault="00E90822" w:rsidP="00D76A9F">
            <w:pPr>
              <w:spacing w:after="0" w:line="240" w:lineRule="auto"/>
              <w:jc w:val="center"/>
              <w:rPr>
                <w:rFonts w:ascii="Times New Roman" w:hAnsi="Times New Roman"/>
                <w:b/>
                <w:bCs/>
                <w:sz w:val="24"/>
                <w:szCs w:val="24"/>
              </w:rPr>
            </w:pPr>
          </w:p>
        </w:tc>
      </w:tr>
      <w:tr w:rsidR="00E90822" w:rsidRPr="001F0195" w:rsidTr="00D76A9F">
        <w:trPr>
          <w:trHeight w:val="330"/>
        </w:trPr>
        <w:tc>
          <w:tcPr>
            <w:tcW w:w="3360" w:type="dxa"/>
            <w:vMerge w:val="restart"/>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 xml:space="preserve">Наименование программы, основного мероприятия, мероприятий, реализуемых в рамках основного мероприятия       </w:t>
            </w:r>
          </w:p>
        </w:tc>
        <w:tc>
          <w:tcPr>
            <w:tcW w:w="1808" w:type="dxa"/>
            <w:vMerge w:val="restart"/>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 xml:space="preserve">Ответственный исполнитель (Ф.И.О., должность)  </w:t>
            </w:r>
          </w:p>
        </w:tc>
        <w:tc>
          <w:tcPr>
            <w:tcW w:w="2768" w:type="dxa"/>
            <w:gridSpan w:val="2"/>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Срок</w:t>
            </w:r>
          </w:p>
        </w:tc>
        <w:tc>
          <w:tcPr>
            <w:tcW w:w="2859" w:type="dxa"/>
            <w:vMerge w:val="restart"/>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Ожидаемый непосредственный  результат (краткое описание)</w:t>
            </w:r>
          </w:p>
        </w:tc>
        <w:tc>
          <w:tcPr>
            <w:tcW w:w="4290" w:type="dxa"/>
            <w:gridSpan w:val="2"/>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Объемы финансирования, тыс</w:t>
            </w:r>
            <w:proofErr w:type="gramStart"/>
            <w:r w:rsidRPr="00435F62">
              <w:rPr>
                <w:rFonts w:ascii="Times New Roman" w:hAnsi="Times New Roman"/>
              </w:rPr>
              <w:t>.р</w:t>
            </w:r>
            <w:proofErr w:type="gramEnd"/>
            <w:r w:rsidRPr="00435F62">
              <w:rPr>
                <w:rFonts w:ascii="Times New Roman" w:hAnsi="Times New Roman"/>
              </w:rPr>
              <w:t>уб.</w:t>
            </w:r>
          </w:p>
        </w:tc>
      </w:tr>
      <w:tr w:rsidR="00E90822" w:rsidRPr="001F0195" w:rsidTr="00D76A9F">
        <w:trPr>
          <w:trHeight w:val="945"/>
        </w:trPr>
        <w:tc>
          <w:tcPr>
            <w:tcW w:w="336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начала реализации</w:t>
            </w:r>
          </w:p>
        </w:tc>
        <w:tc>
          <w:tcPr>
            <w:tcW w:w="1384"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окончания реализации</w:t>
            </w:r>
          </w:p>
        </w:tc>
        <w:tc>
          <w:tcPr>
            <w:tcW w:w="2859"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3100" w:type="dxa"/>
            <w:tcBorders>
              <w:top w:val="single" w:sz="4" w:space="0" w:color="auto"/>
              <w:left w:val="nil"/>
              <w:bottom w:val="single" w:sz="4" w:space="0" w:color="auto"/>
              <w:right w:val="single" w:sz="4" w:space="0" w:color="auto"/>
            </w:tcBorders>
            <w:noWrap/>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Источник финансирования</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Сумма (тыс</w:t>
            </w:r>
            <w:proofErr w:type="gramStart"/>
            <w:r w:rsidRPr="00435F62">
              <w:rPr>
                <w:rFonts w:ascii="Times New Roman" w:hAnsi="Times New Roman"/>
              </w:rPr>
              <w:t>.р</w:t>
            </w:r>
            <w:proofErr w:type="gramEnd"/>
            <w:r w:rsidRPr="00435F62">
              <w:rPr>
                <w:rFonts w:ascii="Times New Roman" w:hAnsi="Times New Roman"/>
              </w:rPr>
              <w:t>уб.)</w:t>
            </w:r>
          </w:p>
        </w:tc>
      </w:tr>
      <w:tr w:rsidR="00E90822" w:rsidRPr="00EE04F8" w:rsidTr="00D76A9F">
        <w:trPr>
          <w:trHeight w:val="315"/>
        </w:trPr>
        <w:tc>
          <w:tcPr>
            <w:tcW w:w="3360" w:type="dxa"/>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1</w:t>
            </w:r>
          </w:p>
        </w:tc>
        <w:tc>
          <w:tcPr>
            <w:tcW w:w="1808" w:type="dxa"/>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2</w:t>
            </w:r>
          </w:p>
        </w:tc>
        <w:tc>
          <w:tcPr>
            <w:tcW w:w="1384" w:type="dxa"/>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3</w:t>
            </w:r>
          </w:p>
        </w:tc>
        <w:tc>
          <w:tcPr>
            <w:tcW w:w="1384" w:type="dxa"/>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4</w:t>
            </w:r>
          </w:p>
        </w:tc>
        <w:tc>
          <w:tcPr>
            <w:tcW w:w="2859" w:type="dxa"/>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5</w:t>
            </w:r>
          </w:p>
        </w:tc>
        <w:tc>
          <w:tcPr>
            <w:tcW w:w="3100" w:type="dxa"/>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6</w:t>
            </w:r>
          </w:p>
        </w:tc>
        <w:tc>
          <w:tcPr>
            <w:tcW w:w="1190" w:type="dxa"/>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7</w:t>
            </w:r>
          </w:p>
        </w:tc>
      </w:tr>
      <w:tr w:rsidR="00E90822" w:rsidRPr="001F0195" w:rsidTr="00D76A9F">
        <w:trPr>
          <w:trHeight w:val="315"/>
        </w:trPr>
        <w:tc>
          <w:tcPr>
            <w:tcW w:w="3360" w:type="dxa"/>
            <w:vMerge w:val="restart"/>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rPr>
                <w:rFonts w:ascii="Times New Roman" w:hAnsi="Times New Roman"/>
                <w:b/>
              </w:rPr>
            </w:pPr>
            <w:r w:rsidRPr="00435F62">
              <w:rPr>
                <w:rFonts w:ascii="Times New Roman" w:hAnsi="Times New Roman"/>
                <w:b/>
              </w:rPr>
              <w:t>Программа</w:t>
            </w:r>
            <w:r w:rsidRPr="00435F62">
              <w:rPr>
                <w:rFonts w:ascii="Times New Roman" w:hAnsi="Times New Roman"/>
              </w:rPr>
              <w:t xml:space="preserve"> </w:t>
            </w:r>
            <w:r w:rsidRPr="00435F62">
              <w:rPr>
                <w:rFonts w:ascii="Times New Roman" w:hAnsi="Times New Roman"/>
                <w:b/>
              </w:rPr>
              <w:t xml:space="preserve">«Развитие и совершенствование сети автомобильных </w:t>
            </w:r>
            <w:r>
              <w:rPr>
                <w:rFonts w:ascii="Times New Roman" w:hAnsi="Times New Roman"/>
                <w:b/>
              </w:rPr>
              <w:t xml:space="preserve">дорог </w:t>
            </w:r>
            <w:r w:rsidRPr="00435F62">
              <w:rPr>
                <w:rFonts w:ascii="Times New Roman" w:hAnsi="Times New Roman"/>
                <w:b/>
              </w:rPr>
              <w:t xml:space="preserve"> общего пользования муниципального значения </w:t>
            </w:r>
            <w:proofErr w:type="spellStart"/>
            <w:r>
              <w:rPr>
                <w:rFonts w:ascii="Times New Roman" w:hAnsi="Times New Roman"/>
                <w:b/>
              </w:rPr>
              <w:t>Яргомжского</w:t>
            </w:r>
            <w:proofErr w:type="spellEnd"/>
            <w:r>
              <w:rPr>
                <w:rFonts w:ascii="Times New Roman" w:hAnsi="Times New Roman"/>
                <w:b/>
              </w:rPr>
              <w:t xml:space="preserve"> </w:t>
            </w:r>
            <w:r w:rsidRPr="00435F62">
              <w:rPr>
                <w:rFonts w:ascii="Times New Roman" w:hAnsi="Times New Roman"/>
                <w:b/>
              </w:rPr>
              <w:t>сельского поселения на 2014-2016 годы»</w:t>
            </w:r>
          </w:p>
        </w:tc>
        <w:tc>
          <w:tcPr>
            <w:tcW w:w="1808" w:type="dxa"/>
            <w:vMerge w:val="restart"/>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r>
              <w:rPr>
                <w:rFonts w:ascii="Times New Roman" w:hAnsi="Times New Roman"/>
              </w:rPr>
              <w:t xml:space="preserve">Глава </w:t>
            </w:r>
            <w:proofErr w:type="spellStart"/>
            <w:r>
              <w:rPr>
                <w:rFonts w:ascii="Times New Roman" w:hAnsi="Times New Roman"/>
              </w:rPr>
              <w:t>Яргомжского</w:t>
            </w:r>
            <w:proofErr w:type="spellEnd"/>
            <w:r>
              <w:rPr>
                <w:rFonts w:ascii="Times New Roman" w:hAnsi="Times New Roman"/>
              </w:rPr>
              <w:t xml:space="preserve"> сельского поселения </w:t>
            </w:r>
            <w:proofErr w:type="spellStart"/>
            <w:r>
              <w:rPr>
                <w:rFonts w:ascii="Times New Roman" w:hAnsi="Times New Roman"/>
              </w:rPr>
              <w:t>Пычев</w:t>
            </w:r>
            <w:proofErr w:type="spellEnd"/>
            <w:r>
              <w:rPr>
                <w:rFonts w:ascii="Times New Roman" w:hAnsi="Times New Roman"/>
              </w:rPr>
              <w:t xml:space="preserve"> А.Г.</w:t>
            </w:r>
          </w:p>
        </w:tc>
        <w:tc>
          <w:tcPr>
            <w:tcW w:w="1384" w:type="dxa"/>
            <w:vMerge w:val="restart"/>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r>
              <w:rPr>
                <w:rFonts w:ascii="Times New Roman" w:hAnsi="Times New Roman"/>
              </w:rPr>
              <w:t xml:space="preserve">Январь 2014 г </w:t>
            </w:r>
          </w:p>
        </w:tc>
        <w:tc>
          <w:tcPr>
            <w:tcW w:w="1384" w:type="dxa"/>
            <w:vMerge w:val="restart"/>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r>
              <w:rPr>
                <w:rFonts w:ascii="Times New Roman" w:hAnsi="Times New Roman"/>
              </w:rPr>
              <w:t>Декабрь 2014 г</w:t>
            </w:r>
          </w:p>
        </w:tc>
        <w:tc>
          <w:tcPr>
            <w:tcW w:w="2859" w:type="dxa"/>
            <w:vMerge w:val="restart"/>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 xml:space="preserve">Улучшение эксплуатационных показателей дорог, снижение уровня дорожно-транспортных происшествий, улучшение условий жизни населения       </w:t>
            </w: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ВСЕГО:</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430,0</w:t>
            </w:r>
          </w:p>
        </w:tc>
      </w:tr>
      <w:tr w:rsidR="00E90822" w:rsidRPr="001F0195" w:rsidTr="00D76A9F">
        <w:trPr>
          <w:trHeight w:val="315"/>
        </w:trPr>
        <w:tc>
          <w:tcPr>
            <w:tcW w:w="336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Бюджет поселения</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430,0</w:t>
            </w:r>
          </w:p>
        </w:tc>
      </w:tr>
      <w:tr w:rsidR="00E90822" w:rsidRPr="001F0195" w:rsidTr="00D76A9F">
        <w:trPr>
          <w:trHeight w:val="315"/>
        </w:trPr>
        <w:tc>
          <w:tcPr>
            <w:tcW w:w="336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Федеральный бюджет</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w:t>
            </w:r>
          </w:p>
        </w:tc>
      </w:tr>
      <w:tr w:rsidR="00E90822" w:rsidRPr="001F0195" w:rsidTr="00D76A9F">
        <w:trPr>
          <w:trHeight w:val="315"/>
        </w:trPr>
        <w:tc>
          <w:tcPr>
            <w:tcW w:w="336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Областной бюджет</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w:t>
            </w:r>
          </w:p>
        </w:tc>
      </w:tr>
      <w:tr w:rsidR="00E90822" w:rsidRPr="001F0195" w:rsidTr="00D76A9F">
        <w:trPr>
          <w:trHeight w:val="357"/>
        </w:trPr>
        <w:tc>
          <w:tcPr>
            <w:tcW w:w="336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Районный бюджет</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w:t>
            </w:r>
          </w:p>
        </w:tc>
      </w:tr>
      <w:tr w:rsidR="00E90822" w:rsidRPr="001F0195" w:rsidTr="00D76A9F">
        <w:trPr>
          <w:trHeight w:val="315"/>
        </w:trPr>
        <w:tc>
          <w:tcPr>
            <w:tcW w:w="336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Внебюджетные источники</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w:t>
            </w:r>
          </w:p>
        </w:tc>
      </w:tr>
      <w:tr w:rsidR="00E90822" w:rsidRPr="001F0195" w:rsidTr="00D76A9F">
        <w:trPr>
          <w:trHeight w:val="315"/>
        </w:trPr>
        <w:tc>
          <w:tcPr>
            <w:tcW w:w="3360" w:type="dxa"/>
            <w:vMerge w:val="restart"/>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1.  Основное мероприятие Программы «Содержа</w:t>
            </w:r>
            <w:r>
              <w:rPr>
                <w:rFonts w:ascii="Times New Roman" w:hAnsi="Times New Roman"/>
              </w:rPr>
              <w:t>ние автомобильных дорог</w:t>
            </w:r>
            <w:r w:rsidRPr="00435F62">
              <w:rPr>
                <w:rFonts w:ascii="Times New Roman" w:hAnsi="Times New Roman"/>
              </w:rPr>
              <w:t xml:space="preserve">» </w:t>
            </w:r>
          </w:p>
        </w:tc>
        <w:tc>
          <w:tcPr>
            <w:tcW w:w="1808" w:type="dxa"/>
            <w:vMerge w:val="restart"/>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r>
              <w:rPr>
                <w:rFonts w:ascii="Times New Roman" w:hAnsi="Times New Roman"/>
              </w:rPr>
              <w:t xml:space="preserve">Глава </w:t>
            </w:r>
            <w:proofErr w:type="spellStart"/>
            <w:r>
              <w:rPr>
                <w:rFonts w:ascii="Times New Roman" w:hAnsi="Times New Roman"/>
              </w:rPr>
              <w:t>Яргомжского</w:t>
            </w:r>
            <w:proofErr w:type="spellEnd"/>
            <w:r>
              <w:rPr>
                <w:rFonts w:ascii="Times New Roman" w:hAnsi="Times New Roman"/>
              </w:rPr>
              <w:t xml:space="preserve"> сельского поселения </w:t>
            </w:r>
            <w:proofErr w:type="spellStart"/>
            <w:r>
              <w:rPr>
                <w:rFonts w:ascii="Times New Roman" w:hAnsi="Times New Roman"/>
              </w:rPr>
              <w:t>Пычев</w:t>
            </w:r>
            <w:proofErr w:type="spellEnd"/>
            <w:r>
              <w:rPr>
                <w:rFonts w:ascii="Times New Roman" w:hAnsi="Times New Roman"/>
              </w:rPr>
              <w:t xml:space="preserve"> А.Г.</w:t>
            </w:r>
          </w:p>
        </w:tc>
        <w:tc>
          <w:tcPr>
            <w:tcW w:w="1384" w:type="dxa"/>
            <w:vMerge w:val="restart"/>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r>
              <w:rPr>
                <w:rFonts w:ascii="Times New Roman" w:hAnsi="Times New Roman"/>
              </w:rPr>
              <w:t xml:space="preserve">Январь 2014 г </w:t>
            </w:r>
          </w:p>
        </w:tc>
        <w:tc>
          <w:tcPr>
            <w:tcW w:w="1384" w:type="dxa"/>
            <w:vMerge w:val="restart"/>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r>
              <w:rPr>
                <w:rFonts w:ascii="Times New Roman" w:hAnsi="Times New Roman"/>
              </w:rPr>
              <w:t>Декабрь 2014 г</w:t>
            </w:r>
          </w:p>
        </w:tc>
        <w:tc>
          <w:tcPr>
            <w:tcW w:w="2859" w:type="dxa"/>
            <w:vMerge w:val="restart"/>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Улучшение эксплуатационных показателей дорог</w:t>
            </w:r>
            <w:r>
              <w:rPr>
                <w:rFonts w:ascii="Times New Roman" w:hAnsi="Times New Roman"/>
              </w:rPr>
              <w:t>, снижение уровня дорожно-транспортных происшествий</w:t>
            </w: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ВСЕГО:</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330,0</w:t>
            </w:r>
          </w:p>
        </w:tc>
      </w:tr>
      <w:tr w:rsidR="00E90822" w:rsidRPr="001F0195" w:rsidTr="00D76A9F">
        <w:trPr>
          <w:trHeight w:val="315"/>
        </w:trPr>
        <w:tc>
          <w:tcPr>
            <w:tcW w:w="336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Бюджет поселения</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330,0</w:t>
            </w:r>
          </w:p>
        </w:tc>
      </w:tr>
      <w:tr w:rsidR="00E90822" w:rsidRPr="001F0195" w:rsidTr="00D76A9F">
        <w:trPr>
          <w:trHeight w:val="315"/>
        </w:trPr>
        <w:tc>
          <w:tcPr>
            <w:tcW w:w="336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Федеральный бюджет</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w:t>
            </w:r>
          </w:p>
        </w:tc>
      </w:tr>
      <w:tr w:rsidR="00E90822" w:rsidRPr="001F0195" w:rsidTr="00D76A9F">
        <w:trPr>
          <w:trHeight w:val="315"/>
        </w:trPr>
        <w:tc>
          <w:tcPr>
            <w:tcW w:w="336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Областной бюджет</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w:t>
            </w:r>
          </w:p>
        </w:tc>
      </w:tr>
      <w:tr w:rsidR="00E90822" w:rsidRPr="001F0195" w:rsidTr="00D76A9F">
        <w:trPr>
          <w:trHeight w:val="300"/>
        </w:trPr>
        <w:tc>
          <w:tcPr>
            <w:tcW w:w="336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Районный бюджет</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w:t>
            </w:r>
          </w:p>
        </w:tc>
      </w:tr>
      <w:tr w:rsidR="00E90822" w:rsidRPr="001F0195" w:rsidTr="00D76A9F">
        <w:trPr>
          <w:trHeight w:val="300"/>
        </w:trPr>
        <w:tc>
          <w:tcPr>
            <w:tcW w:w="3360"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rPr>
                <w:rFonts w:ascii="Times New Roman" w:hAnsi="Times New Roman"/>
              </w:rPr>
            </w:pP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Внебюджетные источники</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w:t>
            </w:r>
          </w:p>
        </w:tc>
      </w:tr>
      <w:tr w:rsidR="00E90822" w:rsidRPr="001F0195" w:rsidTr="00D76A9F">
        <w:trPr>
          <w:trHeight w:val="300"/>
        </w:trPr>
        <w:tc>
          <w:tcPr>
            <w:tcW w:w="3360" w:type="dxa"/>
            <w:vMerge w:val="restart"/>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Pr>
                <w:rFonts w:ascii="Times New Roman" w:hAnsi="Times New Roman"/>
              </w:rPr>
              <w:t>2</w:t>
            </w:r>
            <w:r w:rsidRPr="00435F62">
              <w:rPr>
                <w:rFonts w:ascii="Times New Roman" w:hAnsi="Times New Roman"/>
              </w:rPr>
              <w:t xml:space="preserve">. Основное мероприятие программы «Ремонт дорог общего пользования местного </w:t>
            </w:r>
            <w:r w:rsidRPr="00435F62">
              <w:rPr>
                <w:rFonts w:ascii="Times New Roman" w:hAnsi="Times New Roman"/>
              </w:rPr>
              <w:lastRenderedPageBreak/>
              <w:t>значения»</w:t>
            </w:r>
          </w:p>
          <w:p w:rsidR="00E90822" w:rsidRPr="00435F62" w:rsidRDefault="00E90822" w:rsidP="00D76A9F">
            <w:pPr>
              <w:spacing w:after="0" w:line="240" w:lineRule="auto"/>
              <w:rPr>
                <w:rFonts w:ascii="Times New Roman" w:hAnsi="Times New Roman"/>
              </w:rPr>
            </w:pPr>
          </w:p>
        </w:tc>
        <w:tc>
          <w:tcPr>
            <w:tcW w:w="1808" w:type="dxa"/>
            <w:vMerge w:val="restart"/>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r>
              <w:rPr>
                <w:rFonts w:ascii="Times New Roman" w:hAnsi="Times New Roman"/>
              </w:rPr>
              <w:lastRenderedPageBreak/>
              <w:t xml:space="preserve">Глава </w:t>
            </w:r>
            <w:proofErr w:type="spellStart"/>
            <w:r>
              <w:rPr>
                <w:rFonts w:ascii="Times New Roman" w:hAnsi="Times New Roman"/>
              </w:rPr>
              <w:t>Яргомжского</w:t>
            </w:r>
            <w:proofErr w:type="spellEnd"/>
            <w:r>
              <w:rPr>
                <w:rFonts w:ascii="Times New Roman" w:hAnsi="Times New Roman"/>
              </w:rPr>
              <w:t xml:space="preserve"> сельского </w:t>
            </w:r>
            <w:r>
              <w:rPr>
                <w:rFonts w:ascii="Times New Roman" w:hAnsi="Times New Roman"/>
              </w:rPr>
              <w:lastRenderedPageBreak/>
              <w:t xml:space="preserve">поселения </w:t>
            </w:r>
            <w:proofErr w:type="spellStart"/>
            <w:r>
              <w:rPr>
                <w:rFonts w:ascii="Times New Roman" w:hAnsi="Times New Roman"/>
              </w:rPr>
              <w:t>Пычев</w:t>
            </w:r>
            <w:proofErr w:type="spellEnd"/>
            <w:r>
              <w:rPr>
                <w:rFonts w:ascii="Times New Roman" w:hAnsi="Times New Roman"/>
              </w:rPr>
              <w:t xml:space="preserve"> А.Г.</w:t>
            </w:r>
          </w:p>
        </w:tc>
        <w:tc>
          <w:tcPr>
            <w:tcW w:w="1384" w:type="dxa"/>
            <w:vMerge w:val="restart"/>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r>
              <w:rPr>
                <w:rFonts w:ascii="Times New Roman" w:hAnsi="Times New Roman"/>
              </w:rPr>
              <w:lastRenderedPageBreak/>
              <w:t xml:space="preserve">Январь 2014 г </w:t>
            </w:r>
          </w:p>
        </w:tc>
        <w:tc>
          <w:tcPr>
            <w:tcW w:w="1384" w:type="dxa"/>
            <w:vMerge w:val="restart"/>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r>
              <w:rPr>
                <w:rFonts w:ascii="Times New Roman" w:hAnsi="Times New Roman"/>
              </w:rPr>
              <w:t>Декабрь 2014 г</w:t>
            </w:r>
          </w:p>
        </w:tc>
        <w:tc>
          <w:tcPr>
            <w:tcW w:w="2859" w:type="dxa"/>
            <w:vMerge w:val="restart"/>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r w:rsidRPr="00435F62">
              <w:rPr>
                <w:rFonts w:ascii="Times New Roman" w:hAnsi="Times New Roman"/>
              </w:rPr>
              <w:t>Улучшение эксплуатационных показателей дорог</w:t>
            </w:r>
            <w:r w:rsidRPr="00435F62">
              <w:rPr>
                <w:rFonts w:ascii="Times New Roman" w:eastAsia="Times New Roman" w:hAnsi="Times New Roman"/>
              </w:rPr>
              <w:t>и</w:t>
            </w:r>
            <w:r w:rsidRPr="00435F62">
              <w:rPr>
                <w:rFonts w:ascii="Times New Roman" w:hAnsi="Times New Roman"/>
              </w:rPr>
              <w:t xml:space="preserve">, </w:t>
            </w:r>
            <w:r w:rsidRPr="00435F62">
              <w:rPr>
                <w:rFonts w:ascii="Times New Roman" w:hAnsi="Times New Roman"/>
              </w:rPr>
              <w:lastRenderedPageBreak/>
              <w:t xml:space="preserve">снижение уровня дорожно-транспортных происшествий, улучшение условий жизни населения       </w:t>
            </w: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lastRenderedPageBreak/>
              <w:t>ВСЕГО:</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100,0</w:t>
            </w:r>
          </w:p>
        </w:tc>
      </w:tr>
      <w:tr w:rsidR="00E90822" w:rsidRPr="001F0195" w:rsidTr="00D76A9F">
        <w:trPr>
          <w:trHeight w:val="300"/>
        </w:trPr>
        <w:tc>
          <w:tcPr>
            <w:tcW w:w="3360" w:type="dxa"/>
            <w:vMerge/>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p>
        </w:tc>
        <w:tc>
          <w:tcPr>
            <w:tcW w:w="1808" w:type="dxa"/>
            <w:vMerge/>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p>
        </w:tc>
        <w:tc>
          <w:tcPr>
            <w:tcW w:w="2859" w:type="dxa"/>
            <w:vMerge/>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Бюджет поселения</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100,0</w:t>
            </w:r>
          </w:p>
        </w:tc>
      </w:tr>
      <w:tr w:rsidR="00E90822" w:rsidRPr="001F0195" w:rsidTr="00D76A9F">
        <w:trPr>
          <w:trHeight w:val="300"/>
        </w:trPr>
        <w:tc>
          <w:tcPr>
            <w:tcW w:w="3360" w:type="dxa"/>
            <w:vMerge/>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p>
        </w:tc>
        <w:tc>
          <w:tcPr>
            <w:tcW w:w="1808" w:type="dxa"/>
            <w:vMerge/>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p>
        </w:tc>
        <w:tc>
          <w:tcPr>
            <w:tcW w:w="2859" w:type="dxa"/>
            <w:vMerge/>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Федеральный бюджет</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w:t>
            </w:r>
          </w:p>
        </w:tc>
      </w:tr>
      <w:tr w:rsidR="00E90822" w:rsidRPr="001F0195" w:rsidTr="00D76A9F">
        <w:trPr>
          <w:trHeight w:val="300"/>
        </w:trPr>
        <w:tc>
          <w:tcPr>
            <w:tcW w:w="3360" w:type="dxa"/>
            <w:vMerge/>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p>
        </w:tc>
        <w:tc>
          <w:tcPr>
            <w:tcW w:w="1808" w:type="dxa"/>
            <w:vMerge/>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p>
        </w:tc>
        <w:tc>
          <w:tcPr>
            <w:tcW w:w="2859" w:type="dxa"/>
            <w:vMerge/>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Областной бюджет</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w:t>
            </w:r>
          </w:p>
        </w:tc>
      </w:tr>
      <w:tr w:rsidR="00E90822" w:rsidRPr="001F0195" w:rsidTr="00D76A9F">
        <w:trPr>
          <w:trHeight w:val="300"/>
        </w:trPr>
        <w:tc>
          <w:tcPr>
            <w:tcW w:w="3360" w:type="dxa"/>
            <w:vMerge/>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p>
        </w:tc>
        <w:tc>
          <w:tcPr>
            <w:tcW w:w="1808" w:type="dxa"/>
            <w:vMerge/>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p>
        </w:tc>
        <w:tc>
          <w:tcPr>
            <w:tcW w:w="2859" w:type="dxa"/>
            <w:vMerge/>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Районный бюджет</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w:t>
            </w:r>
          </w:p>
        </w:tc>
      </w:tr>
      <w:tr w:rsidR="00E90822" w:rsidRPr="001F0195" w:rsidTr="00D76A9F">
        <w:trPr>
          <w:trHeight w:val="300"/>
        </w:trPr>
        <w:tc>
          <w:tcPr>
            <w:tcW w:w="3360" w:type="dxa"/>
            <w:vMerge/>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p>
        </w:tc>
        <w:tc>
          <w:tcPr>
            <w:tcW w:w="1808" w:type="dxa"/>
            <w:vMerge/>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p>
        </w:tc>
        <w:tc>
          <w:tcPr>
            <w:tcW w:w="1384" w:type="dxa"/>
            <w:vMerge/>
            <w:tcBorders>
              <w:top w:val="single" w:sz="4" w:space="0" w:color="auto"/>
              <w:left w:val="single" w:sz="4" w:space="0" w:color="auto"/>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p>
        </w:tc>
        <w:tc>
          <w:tcPr>
            <w:tcW w:w="2859" w:type="dxa"/>
            <w:vMerge/>
            <w:tcBorders>
              <w:top w:val="single" w:sz="4" w:space="0" w:color="auto"/>
              <w:left w:val="single" w:sz="4" w:space="0" w:color="auto"/>
              <w:bottom w:val="single" w:sz="4" w:space="0" w:color="auto"/>
              <w:right w:val="single" w:sz="4" w:space="0" w:color="auto"/>
            </w:tcBorders>
          </w:tcPr>
          <w:p w:rsidR="00E90822" w:rsidRPr="00435F62" w:rsidRDefault="00E90822" w:rsidP="00D76A9F">
            <w:pPr>
              <w:spacing w:after="0" w:line="240" w:lineRule="auto"/>
              <w:jc w:val="center"/>
              <w:rPr>
                <w:rFonts w:ascii="Times New Roman" w:hAnsi="Times New Roman"/>
              </w:rPr>
            </w:pPr>
          </w:p>
        </w:tc>
        <w:tc>
          <w:tcPr>
            <w:tcW w:w="3100" w:type="dxa"/>
            <w:tcBorders>
              <w:top w:val="single" w:sz="4" w:space="0" w:color="auto"/>
              <w:left w:val="nil"/>
              <w:bottom w:val="single" w:sz="4" w:space="0" w:color="auto"/>
              <w:right w:val="single" w:sz="4" w:space="0" w:color="auto"/>
            </w:tcBorders>
          </w:tcPr>
          <w:p w:rsidR="00E90822" w:rsidRPr="00435F62" w:rsidRDefault="00E90822" w:rsidP="00D76A9F">
            <w:pPr>
              <w:spacing w:after="0" w:line="240" w:lineRule="auto"/>
              <w:rPr>
                <w:rFonts w:ascii="Times New Roman" w:hAnsi="Times New Roman"/>
              </w:rPr>
            </w:pPr>
            <w:r w:rsidRPr="00435F62">
              <w:rPr>
                <w:rFonts w:ascii="Times New Roman" w:hAnsi="Times New Roman"/>
              </w:rPr>
              <w:t>Внебюджетные источники</w:t>
            </w:r>
          </w:p>
        </w:tc>
        <w:tc>
          <w:tcPr>
            <w:tcW w:w="1190" w:type="dxa"/>
            <w:tcBorders>
              <w:top w:val="single" w:sz="4" w:space="0" w:color="auto"/>
              <w:left w:val="nil"/>
              <w:bottom w:val="single" w:sz="4" w:space="0" w:color="auto"/>
              <w:right w:val="single" w:sz="4" w:space="0" w:color="auto"/>
            </w:tcBorders>
            <w:vAlign w:val="center"/>
          </w:tcPr>
          <w:p w:rsidR="00E90822" w:rsidRPr="00435F62" w:rsidRDefault="00E90822" w:rsidP="00D76A9F">
            <w:pPr>
              <w:spacing w:after="0" w:line="240" w:lineRule="auto"/>
              <w:jc w:val="center"/>
              <w:rPr>
                <w:rFonts w:ascii="Times New Roman" w:hAnsi="Times New Roman"/>
              </w:rPr>
            </w:pPr>
            <w:r>
              <w:rPr>
                <w:rFonts w:ascii="Times New Roman" w:hAnsi="Times New Roman"/>
              </w:rPr>
              <w:t>-</w:t>
            </w:r>
          </w:p>
        </w:tc>
      </w:tr>
    </w:tbl>
    <w:p w:rsidR="00E90822" w:rsidRDefault="00E90822" w:rsidP="00E90822">
      <w:pPr>
        <w:autoSpaceDE w:val="0"/>
        <w:autoSpaceDN w:val="0"/>
        <w:adjustRightInd w:val="0"/>
        <w:spacing w:after="0" w:line="240" w:lineRule="auto"/>
        <w:jc w:val="both"/>
        <w:rPr>
          <w:rFonts w:ascii="Times New Roman" w:hAnsi="Times New Roman"/>
          <w:sz w:val="24"/>
          <w:szCs w:val="24"/>
        </w:rPr>
      </w:pPr>
    </w:p>
    <w:p w:rsidR="00E90822" w:rsidRPr="006D3FF0" w:rsidRDefault="00E90822" w:rsidP="00E90822">
      <w:pPr>
        <w:widowControl w:val="0"/>
        <w:autoSpaceDE w:val="0"/>
        <w:autoSpaceDN w:val="0"/>
        <w:adjustRightInd w:val="0"/>
        <w:spacing w:after="0" w:line="240" w:lineRule="auto"/>
        <w:jc w:val="center"/>
        <w:outlineLvl w:val="1"/>
        <w:rPr>
          <w:rFonts w:ascii="Times New Roman" w:hAnsi="Times New Roman"/>
        </w:rPr>
      </w:pPr>
    </w:p>
    <w:p w:rsidR="00FA0A8A" w:rsidRDefault="00FA0A8A"/>
    <w:sectPr w:rsidR="00FA0A8A" w:rsidSect="00E90822">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B0D12"/>
    <w:multiLevelType w:val="hybridMultilevel"/>
    <w:tmpl w:val="418CEB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5421A40"/>
    <w:multiLevelType w:val="hybridMultilevel"/>
    <w:tmpl w:val="8294F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CA64105"/>
    <w:multiLevelType w:val="hybridMultilevel"/>
    <w:tmpl w:val="27182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D24C2C"/>
    <w:multiLevelType w:val="hybridMultilevel"/>
    <w:tmpl w:val="DF623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B66F87"/>
    <w:multiLevelType w:val="hybridMultilevel"/>
    <w:tmpl w:val="9F5AC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90822"/>
    <w:rsid w:val="00021A01"/>
    <w:rsid w:val="002E5791"/>
    <w:rsid w:val="009C4CA7"/>
    <w:rsid w:val="00E8788E"/>
    <w:rsid w:val="00E90822"/>
    <w:rsid w:val="00FA0A8A"/>
    <w:rsid w:val="00FE5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822"/>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90822"/>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rmal">
    <w:name w:val="ConsPlusNormal"/>
    <w:rsid w:val="00E9082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Style4">
    <w:name w:val="Style4"/>
    <w:basedOn w:val="a"/>
    <w:rsid w:val="00E90822"/>
    <w:pPr>
      <w:widowControl w:val="0"/>
      <w:autoSpaceDE w:val="0"/>
      <w:autoSpaceDN w:val="0"/>
      <w:adjustRightInd w:val="0"/>
      <w:spacing w:after="0" w:line="323" w:lineRule="exact"/>
      <w:jc w:val="both"/>
    </w:pPr>
    <w:rPr>
      <w:rFonts w:ascii="Times New Roman" w:hAnsi="Times New Roman"/>
      <w:sz w:val="24"/>
      <w:szCs w:val="24"/>
    </w:rPr>
  </w:style>
  <w:style w:type="paragraph" w:customStyle="1" w:styleId="ListParagraph">
    <w:name w:val="List Paragraph"/>
    <w:basedOn w:val="a"/>
    <w:rsid w:val="00E90822"/>
    <w:pPr>
      <w:ind w:left="720"/>
      <w:contextualSpacing/>
    </w:pPr>
  </w:style>
  <w:style w:type="paragraph" w:styleId="2">
    <w:name w:val="Body Text Indent 2"/>
    <w:basedOn w:val="a"/>
    <w:link w:val="20"/>
    <w:rsid w:val="00E90822"/>
    <w:pPr>
      <w:spacing w:after="0" w:line="288" w:lineRule="auto"/>
      <w:ind w:firstLine="567"/>
      <w:jc w:val="both"/>
    </w:pPr>
    <w:rPr>
      <w:rFonts w:ascii="Times New Roman" w:hAnsi="Times New Roman"/>
      <w:sz w:val="28"/>
      <w:szCs w:val="28"/>
    </w:rPr>
  </w:style>
  <w:style w:type="character" w:customStyle="1" w:styleId="20">
    <w:name w:val="Основной текст с отступом 2 Знак"/>
    <w:basedOn w:val="a0"/>
    <w:link w:val="2"/>
    <w:rsid w:val="00E90822"/>
    <w:rPr>
      <w:rFonts w:ascii="Times New Roman" w:eastAsia="Calibri" w:hAnsi="Times New Roman" w:cs="Times New Roman"/>
      <w:sz w:val="28"/>
      <w:szCs w:val="28"/>
      <w:lang w:eastAsia="ru-RU"/>
    </w:rPr>
  </w:style>
  <w:style w:type="paragraph" w:customStyle="1" w:styleId="NoSpacing">
    <w:name w:val="No Spacing"/>
    <w:rsid w:val="00E90822"/>
    <w:pPr>
      <w:spacing w:after="0" w:line="240" w:lineRule="auto"/>
    </w:pPr>
    <w:rPr>
      <w:rFonts w:ascii="Calibri" w:eastAsia="Calibri" w:hAnsi="Calibri" w:cs="Times New Roman"/>
      <w:lang w:eastAsia="ru-RU"/>
    </w:rPr>
  </w:style>
  <w:style w:type="paragraph" w:customStyle="1" w:styleId="ConsPlusCell">
    <w:name w:val="ConsPlusCell"/>
    <w:rsid w:val="00E90822"/>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7FE98958A924884E69EB676986B9D1100A29566EAB28476017400B33B1BDD2BAF0EF3C6212BF08402B2E7u5O9K" TargetMode="External"/><Relationship Id="rId5" Type="http://schemas.openxmlformats.org/officeDocument/2006/relationships/hyperlink" Target="consultantplus://offline/ref=87FE98958A924884E69EB676986B9D1100A29566EAB28476017400B33B1BDD2BAF0EF3C6212BF08402B2E7u5O9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3024</Words>
  <Characters>17240</Characters>
  <Application>Microsoft Office Word</Application>
  <DocSecurity>0</DocSecurity>
  <Lines>143</Lines>
  <Paragraphs>40</Paragraphs>
  <ScaleCrop>false</ScaleCrop>
  <Company/>
  <LinksUpToDate>false</LinksUpToDate>
  <CharactersWithSpaces>20224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2013-11-19T08:30:00Z</dcterms:created>
  <dcterms:modified xsi:type="dcterms:W3CDTF">2013-11-19T08:30:00Z</dcterms:modified>
</cp:coreProperties>
</file>